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7" w:rsidRPr="00982982" w:rsidRDefault="00EF1857" w:rsidP="00EF185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FF"/>
        </w:rPr>
      </w:pPr>
      <w:r w:rsidRPr="00982982">
        <w:rPr>
          <w:rFonts w:ascii="Times New Roman" w:hAnsi="Times New Roman" w:cs="Times New Roman"/>
          <w:b/>
          <w:color w:val="0000FF"/>
        </w:rPr>
        <w:t>ОБЩАЯ ХАРАКТЕРИСТИКА ОБРАЗОВАТЕЛЬНОГО УЧРЕЖДЕНИЯ.</w:t>
      </w:r>
    </w:p>
    <w:p w:rsidR="00EF1857" w:rsidRPr="00982982" w:rsidRDefault="00EF1857" w:rsidP="00EF1857">
      <w:pPr>
        <w:jc w:val="center"/>
        <w:rPr>
          <w:rFonts w:ascii="Times New Roman" w:hAnsi="Times New Roman" w:cs="Times New Roman"/>
          <w:b/>
          <w:color w:val="0000FF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</w:rPr>
      </w:pPr>
      <w:r w:rsidRPr="00115367">
        <w:rPr>
          <w:b/>
          <w:szCs w:val="28"/>
        </w:rPr>
        <w:t xml:space="preserve">Вид образовательного учреждения: </w:t>
      </w:r>
    </w:p>
    <w:p w:rsidR="00EF1857" w:rsidRPr="00115367" w:rsidRDefault="00EF1857" w:rsidP="00EF1857">
      <w:pPr>
        <w:pStyle w:val="2"/>
        <w:jc w:val="left"/>
        <w:rPr>
          <w:b/>
          <w:szCs w:val="28"/>
          <w:u w:val="single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Муниципальное общеобразовательное учреждение средняя общеобразовательная  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школа № 5  г. Южно-Сахалинска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</w:rPr>
      </w:pPr>
      <w:r w:rsidRPr="00115367">
        <w:rPr>
          <w:b/>
          <w:szCs w:val="28"/>
        </w:rPr>
        <w:t xml:space="preserve">Приказ о создании (переименовании, </w:t>
      </w:r>
      <w:r w:rsidRPr="00115367">
        <w:rPr>
          <w:b/>
          <w:szCs w:val="28"/>
          <w:u w:val="single"/>
        </w:rPr>
        <w:t>реорганизации)</w:t>
      </w:r>
      <w:r w:rsidRPr="00115367">
        <w:rPr>
          <w:b/>
          <w:szCs w:val="28"/>
        </w:rPr>
        <w:t xml:space="preserve"> учебного заведения: 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 Постановление мэра  №  1416   от  20.08.1999 года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numPr>
          <w:ilvl w:val="1"/>
          <w:numId w:val="1"/>
        </w:numPr>
        <w:jc w:val="left"/>
        <w:rPr>
          <w:szCs w:val="28"/>
        </w:rPr>
      </w:pPr>
      <w:r w:rsidRPr="00115367">
        <w:rPr>
          <w:b/>
          <w:szCs w:val="28"/>
        </w:rPr>
        <w:t>Адрес:</w:t>
      </w:r>
      <w:r w:rsidRPr="00115367">
        <w:rPr>
          <w:szCs w:val="28"/>
        </w:rPr>
        <w:t xml:space="preserve">  </w:t>
      </w:r>
    </w:p>
    <w:p w:rsidR="00EF1857" w:rsidRPr="00115367" w:rsidRDefault="00EF1857" w:rsidP="00EF1857">
      <w:pPr>
        <w:pStyle w:val="2"/>
        <w:ind w:left="360"/>
        <w:jc w:val="left"/>
        <w:rPr>
          <w:szCs w:val="28"/>
        </w:rPr>
      </w:pPr>
      <w:r>
        <w:rPr>
          <w:szCs w:val="28"/>
        </w:rPr>
        <w:t xml:space="preserve">         </w:t>
      </w:r>
      <w:r w:rsidRPr="00115367">
        <w:rPr>
          <w:szCs w:val="28"/>
        </w:rPr>
        <w:t>г. Южно-Сахалинск,   Курильская  54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  <w:r w:rsidRPr="00115367">
        <w:rPr>
          <w:szCs w:val="28"/>
        </w:rPr>
        <w:t xml:space="preserve">                       Т</w:t>
      </w:r>
      <w:r>
        <w:rPr>
          <w:szCs w:val="28"/>
        </w:rPr>
        <w:t>ел.</w:t>
      </w:r>
      <w:r w:rsidRPr="00115367">
        <w:rPr>
          <w:szCs w:val="28"/>
        </w:rPr>
        <w:t xml:space="preserve">  42-93-02</w:t>
      </w:r>
      <w:r>
        <w:rPr>
          <w:szCs w:val="28"/>
        </w:rPr>
        <w:t>, 429417, факс (4242)429417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  <w:r w:rsidRPr="00115367">
        <w:rPr>
          <w:szCs w:val="28"/>
        </w:rPr>
        <w:t xml:space="preserve">                Адрес электронной почты:  </w:t>
      </w:r>
      <w:r w:rsidRPr="00115367">
        <w:rPr>
          <w:szCs w:val="28"/>
          <w:lang w:val="en-US"/>
        </w:rPr>
        <w:t>school</w:t>
      </w:r>
      <w:r w:rsidRPr="00115367">
        <w:rPr>
          <w:szCs w:val="28"/>
        </w:rPr>
        <w:t>5</w:t>
      </w:r>
      <w:r w:rsidRPr="00115367">
        <w:rPr>
          <w:szCs w:val="28"/>
          <w:lang w:val="en-US"/>
        </w:rPr>
        <w:t>y</w:t>
      </w:r>
      <w:r w:rsidRPr="00115367">
        <w:rPr>
          <w:szCs w:val="28"/>
        </w:rPr>
        <w:t xml:space="preserve"> - </w:t>
      </w:r>
      <w:r w:rsidRPr="00115367">
        <w:rPr>
          <w:szCs w:val="28"/>
          <w:lang w:val="en-US"/>
        </w:rPr>
        <w:t>s</w:t>
      </w:r>
      <w:r w:rsidRPr="00115367">
        <w:rPr>
          <w:szCs w:val="28"/>
        </w:rPr>
        <w:t>@</w:t>
      </w:r>
      <w:r w:rsidRPr="00115367">
        <w:rPr>
          <w:szCs w:val="28"/>
          <w:lang w:val="en-US"/>
        </w:rPr>
        <w:t>mail</w:t>
      </w:r>
      <w:r w:rsidRPr="00115367">
        <w:rPr>
          <w:szCs w:val="28"/>
        </w:rPr>
        <w:t>.</w:t>
      </w:r>
      <w:r w:rsidRPr="00115367">
        <w:rPr>
          <w:szCs w:val="28"/>
          <w:lang w:val="en-US"/>
        </w:rPr>
        <w:t>ru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  <w:u w:val="single"/>
        </w:rPr>
      </w:pPr>
      <w:r w:rsidRPr="00115367">
        <w:rPr>
          <w:b/>
          <w:szCs w:val="28"/>
          <w:u w:val="single"/>
        </w:rPr>
        <w:t>Лицензия   № 162531 от 22.12.2005 года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  <w:r w:rsidRPr="00115367">
        <w:rPr>
          <w:szCs w:val="28"/>
        </w:rPr>
        <w:t>Условие действия лицензии Управление образования администрации Сахалинской области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  <w:r w:rsidRPr="00115367">
        <w:rPr>
          <w:szCs w:val="28"/>
        </w:rPr>
        <w:t>Виды образовательной деятельности по программам начального, основного, среднего общего образования</w:t>
      </w: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</w:p>
    <w:p w:rsidR="00EF1857" w:rsidRPr="00115367" w:rsidRDefault="00EF1857" w:rsidP="00EF1857">
      <w:pPr>
        <w:pStyle w:val="2"/>
        <w:ind w:left="426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  <w:u w:val="single"/>
        </w:rPr>
      </w:pPr>
      <w:r w:rsidRPr="00115367">
        <w:rPr>
          <w:b/>
          <w:szCs w:val="28"/>
          <w:u w:val="single"/>
        </w:rPr>
        <w:t>Свидетельство о государственной аккредитации образовательного учреждения:</w:t>
      </w:r>
    </w:p>
    <w:p w:rsidR="00EF1857" w:rsidRPr="00115367" w:rsidRDefault="00EF1857" w:rsidP="00EF1857">
      <w:pPr>
        <w:pStyle w:val="2"/>
        <w:jc w:val="left"/>
        <w:rPr>
          <w:szCs w:val="28"/>
          <w:u w:val="single"/>
        </w:rPr>
      </w:pPr>
      <w:r w:rsidRPr="00115367">
        <w:rPr>
          <w:szCs w:val="28"/>
          <w:u w:val="single"/>
        </w:rPr>
        <w:t xml:space="preserve"> 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                                № 563  от 02 декабря 2007 года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</w:rPr>
      </w:pPr>
      <w:r w:rsidRPr="00115367">
        <w:rPr>
          <w:b/>
          <w:szCs w:val="28"/>
        </w:rPr>
        <w:t xml:space="preserve">Свидетельство об оперативном управлении зданием </w:t>
      </w:r>
    </w:p>
    <w:p w:rsidR="00EF1857" w:rsidRPr="00115367" w:rsidRDefault="00EF1857" w:rsidP="00EF1857">
      <w:pPr>
        <w:pStyle w:val="2"/>
        <w:jc w:val="left"/>
        <w:rPr>
          <w:b/>
          <w:szCs w:val="28"/>
        </w:rPr>
      </w:pPr>
      <w:r w:rsidRPr="00115367">
        <w:rPr>
          <w:b/>
          <w:szCs w:val="28"/>
        </w:rPr>
        <w:t xml:space="preserve">     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                    № 000082  от  02.11.2005 года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1"/>
          <w:numId w:val="1"/>
        </w:numPr>
        <w:jc w:val="left"/>
        <w:rPr>
          <w:b/>
          <w:szCs w:val="28"/>
        </w:rPr>
      </w:pPr>
      <w:r w:rsidRPr="00115367">
        <w:rPr>
          <w:b/>
          <w:szCs w:val="28"/>
        </w:rPr>
        <w:t xml:space="preserve">  Свидетельство о пользовании землёй  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                   65-АА № 088078 от 24 февраля 2005 года</w:t>
      </w:r>
    </w:p>
    <w:p w:rsidR="00EF1857" w:rsidRPr="00115367" w:rsidRDefault="00EF1857" w:rsidP="00EF1857">
      <w:pPr>
        <w:pStyle w:val="2"/>
        <w:jc w:val="left"/>
        <w:rPr>
          <w:szCs w:val="28"/>
        </w:rPr>
      </w:pPr>
      <w:r w:rsidRPr="00115367">
        <w:rPr>
          <w:szCs w:val="28"/>
        </w:rPr>
        <w:t xml:space="preserve">    </w:t>
      </w:r>
      <w:r w:rsidRPr="00115367">
        <w:rPr>
          <w:vanish/>
          <w:szCs w:val="28"/>
        </w:rPr>
        <w:t xml:space="preserve"> </w:t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  <w:r w:rsidRPr="00115367">
        <w:rPr>
          <w:vanish/>
          <w:szCs w:val="28"/>
        </w:rPr>
        <w:pgNum/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Pr="00982982" w:rsidRDefault="00EF1857" w:rsidP="00EF1857">
      <w:pPr>
        <w:pStyle w:val="2"/>
        <w:jc w:val="center"/>
        <w:rPr>
          <w:b/>
          <w:color w:val="0000FF"/>
          <w:sz w:val="32"/>
          <w:szCs w:val="32"/>
        </w:rPr>
      </w:pPr>
      <w:r w:rsidRPr="00982982">
        <w:rPr>
          <w:b/>
          <w:color w:val="0000FF"/>
          <w:sz w:val="32"/>
          <w:szCs w:val="32"/>
        </w:rPr>
        <w:t xml:space="preserve">Микрорайон МОУ СОШ № </w:t>
      </w:r>
      <w:smartTag w:uri="urn:schemas-microsoft-com:office:smarttags" w:element="metricconverter">
        <w:smartTagPr>
          <w:attr w:name="ProductID" w:val="5 г"/>
        </w:smartTagPr>
        <w:r w:rsidRPr="00982982">
          <w:rPr>
            <w:b/>
            <w:color w:val="0000FF"/>
            <w:sz w:val="32"/>
            <w:szCs w:val="32"/>
          </w:rPr>
          <w:t>5 г</w:t>
        </w:r>
      </w:smartTag>
      <w:r w:rsidRPr="00982982">
        <w:rPr>
          <w:b/>
          <w:color w:val="0000FF"/>
          <w:sz w:val="32"/>
          <w:szCs w:val="32"/>
        </w:rPr>
        <w:t>. Южно-Сахалинска</w:t>
      </w:r>
    </w:p>
    <w:p w:rsidR="00EF1857" w:rsidRPr="0039039B" w:rsidRDefault="00EF1857" w:rsidP="00EF1857">
      <w:pPr>
        <w:pStyle w:val="2"/>
        <w:jc w:val="center"/>
        <w:rPr>
          <w:b/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  <w:r>
        <w:rPr>
          <w:noProof/>
          <w:szCs w:val="28"/>
        </w:rPr>
        <w:pict>
          <v:rect id="_x0000_s1033" style="position:absolute;left:0;text-align:left;margin-left:-47pt;margin-top:2.1pt;width:203.95pt;height:97pt;z-index:251660288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Ул. Амурская:1 -74, от ул. Сахалинской до Коммунистического проспекта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4" style="position:absolute;left:0;text-align:left;margin-left:269pt;margin-top:2.1pt;width:203.95pt;height:97pt;z-index:251661312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Ул. Вокзальная: 5,7,8,9а, (5 – 13)</w:t>
                  </w:r>
                </w:p>
              </w:txbxContent>
            </v:textbox>
          </v:rect>
        </w:pict>
      </w: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  <w:r>
        <w:rPr>
          <w:noProof/>
          <w:szCs w:val="28"/>
        </w:rPr>
        <w:pict>
          <v:rect id="_x0000_s1039" style="position:absolute;margin-left:168pt;margin-top:3.6pt;width:94.9pt;height:155.95pt;z-index:251666432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Ул. Пушкина: 19, 22, 24, 26</w:t>
                  </w:r>
                </w:p>
              </w:txbxContent>
            </v:textbox>
          </v:rect>
        </w:pict>
      </w: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  <w:r>
        <w:rPr>
          <w:noProof/>
          <w:szCs w:val="28"/>
        </w:rPr>
        <w:pict>
          <v:rect id="_x0000_s1035" style="position:absolute;margin-left:-47pt;margin-top:12.5pt;width:203.95pt;height:97pt;z-index:251662336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Ул. Курильская: 52 – 59</w:t>
                  </w:r>
                </w:p>
                <w:p w:rsidR="00EF1857" w:rsidRDefault="00EF1857" w:rsidP="00EF1857"/>
              </w:txbxContent>
            </v:textbox>
          </v:rect>
        </w:pict>
      </w:r>
    </w:p>
    <w:p w:rsidR="00EF1857" w:rsidRDefault="00EF1857" w:rsidP="00EF1857">
      <w:pPr>
        <w:pStyle w:val="2"/>
        <w:jc w:val="left"/>
        <w:rPr>
          <w:szCs w:val="28"/>
        </w:rPr>
      </w:pPr>
      <w:r>
        <w:rPr>
          <w:noProof/>
          <w:szCs w:val="28"/>
        </w:rPr>
        <w:pict>
          <v:rect id="_x0000_s1036" style="position:absolute;margin-left:269pt;margin-top:2.4pt;width:203.95pt;height:97pt;z-index:251663360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Коммунистический проспект: 74 - 84</w:t>
                  </w:r>
                </w:p>
              </w:txbxContent>
            </v:textbox>
          </v:rect>
        </w:pict>
      </w: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  <w:r>
        <w:rPr>
          <w:noProof/>
          <w:szCs w:val="28"/>
        </w:rPr>
      </w:r>
      <w:r>
        <w:rPr>
          <w:szCs w:val="28"/>
        </w:rPr>
        <w:pict>
          <v:group id="_x0000_s1026" editas="canvas" style="width:519pt;height:278.35pt;mso-position-horizontal-relative:char;mso-position-vertical-relative:line" coordorigin="1506,3510" coordsize="805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06;top:3510;width:8054;height:4320" o:preferrelative="f">
              <v:fill o:detectmouseclick="t"/>
              <v:path o:extrusionok="t" o:connecttype="none"/>
              <o:lock v:ext="edit" text="t"/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28" type="#_x0000_t112" style="position:absolute;left:3384;top:3510;width:3212;height:2420" strokecolor="red" strokeweight="3.25pt">
              <v:textbox>
                <w:txbxContent>
                  <w:p w:rsidR="00EF1857" w:rsidRDefault="00EF1857" w:rsidP="00EF1857"/>
                  <w:p w:rsidR="00EF1857" w:rsidRPr="007E4576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</w:pPr>
                    <w:r w:rsidRPr="007E4576"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  <w:t>МОУ СОШ № 5</w:t>
                    </w:r>
                  </w:p>
                  <w:p w:rsidR="00EF1857" w:rsidRPr="007E4576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</w:pPr>
                  </w:p>
                  <w:p w:rsidR="00EF1857" w:rsidRPr="007E4576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</w:pPr>
                    <w:r w:rsidRPr="007E4576"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  <w:t>Остановка «Областная библиотека»</w:t>
                    </w:r>
                  </w:p>
                </w:txbxContent>
              </v:textbox>
            </v:shape>
            <v:rect id="_x0000_s1029" style="position:absolute;left:5495;top:6247;width:3165;height:1505" strokeweight="3pt">
              <v:textbox>
                <w:txbxContent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Pr="0039039B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Ул. Хабаровская: 42, 43, 45, 47, 49, 51, 53, 53а, 55, 58, 60,</w:t>
                    </w:r>
                    <w:r w:rsidRPr="007E457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64, 66, 68</w:t>
                    </w:r>
                  </w:p>
                </w:txbxContent>
              </v:textbox>
            </v:rect>
            <v:rect id="_x0000_s1030" style="position:absolute;left:1506;top:6248;width:3165;height:1504" strokeweight="3pt">
              <v:textbox>
                <w:txbxContent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Pr="0039039B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Ул. Ленина: 125, 127, 170, 171, 173, 174, 180, 184, 184а, 196,</w:t>
                    </w:r>
                    <w:r w:rsidRPr="007E457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216, 218,218а</w:t>
                    </w:r>
                  </w:p>
                </w:txbxContent>
              </v:textbox>
            </v:rect>
            <v:rect id="_x0000_s1031" style="position:absolute;left:1506;top:3510;width:1676;height:2420" strokeweight="3pt">
              <v:textbox>
                <w:txbxContent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Pr="0039039B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Ул. Невельского: 53 - 58</w:t>
                    </w:r>
                  </w:p>
                </w:txbxContent>
              </v:textbox>
            </v:rect>
            <v:rect id="_x0000_s1032" style="position:absolute;left:6999;top:3510;width:1770;height:2421" strokeweight="3pt">
              <v:textbox>
                <w:txbxContent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EF1857" w:rsidRPr="007E4576" w:rsidRDefault="00EF1857" w:rsidP="00EF185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03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Ул. Крюкова (от ул. Сахалинской до ул. </w:t>
                    </w:r>
                    <w:r w:rsidRPr="0039039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Хабаровской</w:t>
                    </w:r>
                    <w:r w:rsidRPr="007E45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w10:anchorlock/>
          </v:group>
        </w:pic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  <w:r>
        <w:rPr>
          <w:noProof/>
          <w:szCs w:val="28"/>
        </w:rPr>
        <w:pict>
          <v:rect id="_x0000_s1038" style="position:absolute;margin-left:0;margin-top:4.45pt;width:203.95pt;height:97pt;z-index:251665408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Ул. Чехова </w:t>
                  </w: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 2а, 3, 5, 7, 12, 16, 29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7" style="position:absolute;margin-left:261pt;margin-top:4.45pt;width:203.95pt;height:97pt;z-index:251664384" strokeweight="3pt">
            <v:textbox>
              <w:txbxContent>
                <w:p w:rsidR="00EF1857" w:rsidRDefault="00EF1857" w:rsidP="00EF18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Спутник – 2,</w:t>
                  </w:r>
                </w:p>
                <w:p w:rsidR="00EF1857" w:rsidRPr="0039039B" w:rsidRDefault="00EF1857" w:rsidP="00EF185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03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ул. Адмирала Макарова</w:t>
                  </w:r>
                </w:p>
              </w:txbxContent>
            </v:textbox>
          </v:rect>
        </w:pict>
      </w: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Pr="005E53CE" w:rsidRDefault="00EF1857" w:rsidP="00EF1857">
      <w:pPr>
        <w:pStyle w:val="2"/>
        <w:jc w:val="left"/>
        <w:rPr>
          <w:szCs w:val="28"/>
        </w:rPr>
      </w:pPr>
    </w:p>
    <w:p w:rsidR="00EF1857" w:rsidRPr="00982982" w:rsidRDefault="00EF1857" w:rsidP="00EF1857">
      <w:pPr>
        <w:pStyle w:val="2"/>
        <w:numPr>
          <w:ilvl w:val="0"/>
          <w:numId w:val="1"/>
        </w:numPr>
        <w:jc w:val="center"/>
        <w:rPr>
          <w:b/>
          <w:color w:val="0000FF"/>
          <w:sz w:val="32"/>
          <w:szCs w:val="32"/>
        </w:rPr>
      </w:pPr>
      <w:r w:rsidRPr="00982982">
        <w:rPr>
          <w:b/>
          <w:color w:val="0000FF"/>
          <w:sz w:val="32"/>
          <w:szCs w:val="32"/>
        </w:rPr>
        <w:lastRenderedPageBreak/>
        <w:t xml:space="preserve">СОЦИАЛЬНЫЙ ПАСПОРТ ШКОЛЫ </w:t>
      </w:r>
    </w:p>
    <w:p w:rsidR="00EF1857" w:rsidRPr="00982982" w:rsidRDefault="00EF1857" w:rsidP="00EF1857">
      <w:pPr>
        <w:pStyle w:val="2"/>
        <w:ind w:left="360"/>
        <w:jc w:val="center"/>
        <w:rPr>
          <w:b/>
          <w:color w:val="0000FF"/>
          <w:sz w:val="32"/>
          <w:szCs w:val="32"/>
        </w:rPr>
      </w:pPr>
      <w:r w:rsidRPr="00982982">
        <w:rPr>
          <w:b/>
          <w:color w:val="0000FF"/>
          <w:sz w:val="32"/>
          <w:szCs w:val="32"/>
        </w:rPr>
        <w:t>2008 – 2009 УЧЕБНЫЙ ГОД</w:t>
      </w:r>
    </w:p>
    <w:p w:rsidR="00EF1857" w:rsidRDefault="00EF1857" w:rsidP="00EF1857">
      <w:pPr>
        <w:pStyle w:val="2"/>
        <w:ind w:left="360"/>
        <w:jc w:val="center"/>
        <w:rPr>
          <w:b/>
          <w:szCs w:val="28"/>
        </w:rPr>
      </w:pPr>
    </w:p>
    <w:p w:rsidR="00EF1857" w:rsidRPr="00E81C1B" w:rsidRDefault="00EF1857" w:rsidP="00EF1857">
      <w:pPr>
        <w:pStyle w:val="2"/>
        <w:ind w:left="360"/>
        <w:jc w:val="center"/>
        <w:rPr>
          <w:b/>
          <w:szCs w:val="28"/>
        </w:rPr>
      </w:pPr>
    </w:p>
    <w:tbl>
      <w:tblPr>
        <w:tblW w:w="9395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7"/>
        <w:gridCol w:w="2198"/>
        <w:gridCol w:w="3898"/>
        <w:gridCol w:w="1257"/>
        <w:gridCol w:w="19"/>
        <w:gridCol w:w="1241"/>
        <w:gridCol w:w="35"/>
      </w:tblGrid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Наименование категорий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Кол-во уч-ся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Общее количество учащихся школы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760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-.1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Общее количество девочек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-.2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Общее количество мальчиков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48%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Первая ступень обучения (11 классов)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291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38%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Вторая ступень обучения (14 классов)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 третья ступень обучения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Третья ступень обучения (4 класса)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15%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Количество учащихся занятых 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в</w:t>
            </w: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неурочное время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z w:val="28"/>
                <w:szCs w:val="28"/>
              </w:rPr>
              <w:t>2 .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Общее количество полных семей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537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71%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Общее количество неполных семей, из них: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29%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Кол-во семей, проживающих без отца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28%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104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Кол-во семей, проживающих без матери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1,3%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73" w:right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Образование родителей: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1297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982982" w:rsidRDefault="00EF1857" w:rsidP="00AA359E">
            <w:pPr>
              <w:shd w:val="clear" w:color="auto" w:fill="FFFFFF"/>
              <w:ind w:left="140"/>
              <w:jc w:val="center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100%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color w:val="FF6600"/>
                <w:spacing w:val="-6"/>
                <w:sz w:val="28"/>
                <w:szCs w:val="28"/>
              </w:rPr>
              <w:t>отцов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н/среднее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имеют ученую степень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982982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82982">
              <w:rPr>
                <w:rFonts w:ascii="Times New Roman" w:hAnsi="Times New Roman" w:cs="Times New Roman"/>
                <w:color w:val="FF6600"/>
                <w:spacing w:val="-6"/>
                <w:sz w:val="28"/>
                <w:szCs w:val="28"/>
              </w:rPr>
              <w:t>матерей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н/среднее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имеют ученую степень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Социальный статус родителей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Служащие</w:t>
            </w:r>
          </w:p>
        </w:tc>
        <w:tc>
          <w:tcPr>
            <w:tcW w:w="3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Предприниматели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Рабочие</w:t>
            </w:r>
          </w:p>
        </w:tc>
        <w:tc>
          <w:tcPr>
            <w:tcW w:w="3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Безработные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Домохозяйки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2,85%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Пенсионеры</w:t>
            </w:r>
          </w:p>
        </w:tc>
        <w:tc>
          <w:tcPr>
            <w:tcW w:w="3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Социальный статус детей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201"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z w:val="28"/>
                <w:szCs w:val="28"/>
              </w:rPr>
              <w:t>760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 w:right="1550"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Общее количество учащихся из </w:t>
            </w:r>
            <w:r w:rsidRPr="007869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мног</w:t>
            </w:r>
            <w:r w:rsidRPr="007869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869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детных семей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 xml:space="preserve"> (трое и больше несовершеннолетних д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тей)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ind w:left="314" w:right="243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Общее количество учащихся из 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малообеспеченных семей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 xml:space="preserve"> (получают пособие в собесе как малообесп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ченные)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Дети-инвалиды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 из семей «группы риска»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Общее количество учащихся, 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находящихся под оп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Дети, состоящие на учете в ОДН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Дети, состоящие на учете в КДН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F1857" w:rsidRPr="00786969" w:rsidRDefault="00EF1857" w:rsidP="00AA359E">
            <w:pPr>
              <w:shd w:val="clear" w:color="auto" w:fill="FFFFFF"/>
              <w:tabs>
                <w:tab w:val="left" w:pos="5842"/>
              </w:tabs>
              <w:ind w:left="244" w:right="243" w:hanging="3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Дети, состоящие на ВШУ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857" w:rsidRPr="00786969" w:rsidRDefault="00EF1857" w:rsidP="00AA359E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Состояние здоровья учащихся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Здоров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Имеют хронические заболевания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Нарушено зрение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Нарушение слуха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Другие заболевания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3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shd w:val="clear" w:color="auto" w:fill="FFFFFF"/>
              <w:ind w:left="31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Количество учащихся, находящихся на индивидуальном обучении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spacing w:line="326" w:lineRule="exact"/>
              <w:ind w:left="314" w:right="739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Количество учащихся, находящихся на 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семейной форме обуч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869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0,00%</w:t>
            </w:r>
          </w:p>
        </w:tc>
      </w:tr>
      <w:tr w:rsidR="00EF1857" w:rsidRPr="00786969" w:rsidTr="00AA359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857" w:rsidRPr="00786969" w:rsidRDefault="00EF1857" w:rsidP="00AA359E">
            <w:pPr>
              <w:shd w:val="clear" w:color="auto" w:fill="FFFFFF"/>
              <w:spacing w:line="326" w:lineRule="exact"/>
              <w:ind w:left="314" w:right="739" w:hanging="1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Количество учащихся, находящихся на д</w:t>
            </w: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7869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машнем обучении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857" w:rsidRPr="00786969" w:rsidRDefault="00EF1857" w:rsidP="00AA3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0,3%</w:t>
            </w:r>
          </w:p>
        </w:tc>
      </w:tr>
    </w:tbl>
    <w:p w:rsidR="00EF1857" w:rsidRPr="00786969" w:rsidRDefault="00EF1857" w:rsidP="00EF1857">
      <w:pPr>
        <w:pStyle w:val="2"/>
        <w:jc w:val="center"/>
        <w:rPr>
          <w:szCs w:val="28"/>
        </w:rPr>
      </w:pPr>
    </w:p>
    <w:p w:rsidR="00EF1857" w:rsidRPr="00786969" w:rsidRDefault="00EF1857" w:rsidP="00EF1857">
      <w:pPr>
        <w:pStyle w:val="2"/>
        <w:jc w:val="center"/>
        <w:rPr>
          <w:szCs w:val="28"/>
        </w:rPr>
      </w:pPr>
    </w:p>
    <w:p w:rsidR="00EF1857" w:rsidRPr="00786969" w:rsidRDefault="00EF1857" w:rsidP="00EF1857">
      <w:pPr>
        <w:pStyle w:val="2"/>
        <w:jc w:val="center"/>
        <w:rPr>
          <w:szCs w:val="28"/>
        </w:rPr>
      </w:pPr>
    </w:p>
    <w:p w:rsidR="00EF1857" w:rsidRPr="00786969" w:rsidRDefault="00EF1857" w:rsidP="00EF1857">
      <w:pPr>
        <w:pStyle w:val="2"/>
        <w:rPr>
          <w:b/>
          <w:szCs w:val="28"/>
        </w:rPr>
      </w:pPr>
    </w:p>
    <w:p w:rsidR="00EF1857" w:rsidRDefault="00EF1857" w:rsidP="00EF18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2.1 </w:t>
      </w:r>
      <w:r w:rsidRPr="00780003">
        <w:rPr>
          <w:b/>
          <w:szCs w:val="28"/>
        </w:rPr>
        <w:t>Выполнение всеобуча (кол-во / %)</w:t>
      </w:r>
    </w:p>
    <w:p w:rsidR="00EF1857" w:rsidRPr="00780003" w:rsidRDefault="00EF1857" w:rsidP="00EF1857">
      <w:pPr>
        <w:pStyle w:val="2"/>
        <w:jc w:val="center"/>
        <w:rPr>
          <w:b/>
          <w:szCs w:val="28"/>
        </w:rPr>
      </w:pPr>
    </w:p>
    <w:p w:rsidR="00EF1857" w:rsidRDefault="00EF1857" w:rsidP="00EF1857">
      <w:pPr>
        <w:pStyle w:val="2"/>
        <w:jc w:val="center"/>
        <w:rPr>
          <w:b/>
          <w:sz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704"/>
        <w:gridCol w:w="2272"/>
        <w:gridCol w:w="993"/>
        <w:gridCol w:w="850"/>
        <w:gridCol w:w="8"/>
        <w:gridCol w:w="852"/>
        <w:gridCol w:w="7"/>
        <w:gridCol w:w="858"/>
        <w:gridCol w:w="863"/>
        <w:gridCol w:w="861"/>
      </w:tblGrid>
      <w:tr w:rsidR="00EF1857" w:rsidTr="00AA359E">
        <w:trPr>
          <w:cantSplit/>
          <w:trHeight w:val="500"/>
          <w:jc w:val="center"/>
        </w:trPr>
        <w:tc>
          <w:tcPr>
            <w:tcW w:w="1318" w:type="dxa"/>
            <w:vMerge w:val="restart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обучающихся в 1-9 кл.</w:t>
            </w:r>
          </w:p>
        </w:tc>
        <w:tc>
          <w:tcPr>
            <w:tcW w:w="2272" w:type="dxa"/>
            <w:vMerge w:val="restart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 до 15 лет, не посещающих образовательные учреждения по неуважительным причинам /из них склонных к бродяжничеству</w:t>
            </w:r>
          </w:p>
        </w:tc>
        <w:tc>
          <w:tcPr>
            <w:tcW w:w="5292" w:type="dxa"/>
            <w:gridSpan w:val="8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детей и подростков, отчисленных из ОУ по решению КДН </w:t>
            </w:r>
          </w:p>
        </w:tc>
      </w:tr>
      <w:tr w:rsidR="00EF1857" w:rsidTr="00AA359E">
        <w:trPr>
          <w:cantSplit/>
          <w:trHeight w:val="300"/>
          <w:jc w:val="center"/>
        </w:trPr>
        <w:tc>
          <w:tcPr>
            <w:tcW w:w="1318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2272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4299" w:type="dxa"/>
            <w:gridSpan w:val="7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</w:tr>
      <w:tr w:rsidR="00EF1857" w:rsidTr="00AA359E">
        <w:trPr>
          <w:cantSplit/>
          <w:trHeight w:val="1134"/>
          <w:jc w:val="center"/>
        </w:trPr>
        <w:tc>
          <w:tcPr>
            <w:tcW w:w="1318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2272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1857" w:rsidRDefault="00EF1857" w:rsidP="00AA359E">
            <w:pPr>
              <w:pStyle w:val="2"/>
              <w:jc w:val="left"/>
              <w:rPr>
                <w:b/>
                <w:sz w:val="24"/>
              </w:rPr>
            </w:pPr>
          </w:p>
        </w:tc>
        <w:tc>
          <w:tcPr>
            <w:tcW w:w="858" w:type="dxa"/>
            <w:gridSpan w:val="2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вечернюю школу</w:t>
            </w:r>
          </w:p>
        </w:tc>
        <w:tc>
          <w:tcPr>
            <w:tcW w:w="859" w:type="dxa"/>
            <w:gridSpan w:val="2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ПУ</w:t>
            </w:r>
          </w:p>
        </w:tc>
        <w:tc>
          <w:tcPr>
            <w:tcW w:w="858" w:type="dxa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работу</w:t>
            </w:r>
          </w:p>
        </w:tc>
        <w:tc>
          <w:tcPr>
            <w:tcW w:w="863" w:type="dxa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спец. учреждения</w:t>
            </w:r>
          </w:p>
        </w:tc>
        <w:tc>
          <w:tcPr>
            <w:tcW w:w="861" w:type="dxa"/>
            <w:textDirection w:val="btLr"/>
            <w:vAlign w:val="center"/>
          </w:tcPr>
          <w:p w:rsidR="00EF1857" w:rsidRDefault="00EF1857" w:rsidP="00AA359E">
            <w:pPr>
              <w:pStyle w:val="2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</w:p>
        </w:tc>
      </w:tr>
      <w:tr w:rsidR="00EF1857" w:rsidTr="00AA359E">
        <w:trPr>
          <w:trHeight w:val="551"/>
          <w:jc w:val="center"/>
        </w:trPr>
        <w:tc>
          <w:tcPr>
            <w:tcW w:w="1318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2007/2008</w:t>
            </w:r>
          </w:p>
        </w:tc>
        <w:tc>
          <w:tcPr>
            <w:tcW w:w="704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</w:p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673</w:t>
            </w:r>
          </w:p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(Закирова, Фокин, Кудинова, Николаева)</w:t>
            </w:r>
          </w:p>
        </w:tc>
        <w:tc>
          <w:tcPr>
            <w:tcW w:w="993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0" w:type="dxa"/>
            <w:gridSpan w:val="2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5" w:type="dxa"/>
            <w:gridSpan w:val="2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3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1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EF1857" w:rsidTr="00AA359E">
        <w:trPr>
          <w:trHeight w:val="551"/>
          <w:jc w:val="center"/>
        </w:trPr>
        <w:tc>
          <w:tcPr>
            <w:tcW w:w="1318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2008/2009</w:t>
            </w:r>
          </w:p>
        </w:tc>
        <w:tc>
          <w:tcPr>
            <w:tcW w:w="704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</w:p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647</w:t>
            </w:r>
          </w:p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(Кудинова Ольга)</w:t>
            </w:r>
          </w:p>
        </w:tc>
        <w:tc>
          <w:tcPr>
            <w:tcW w:w="993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0" w:type="dxa"/>
            <w:gridSpan w:val="2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5" w:type="dxa"/>
            <w:gridSpan w:val="2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63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1" w:type="dxa"/>
            <w:vAlign w:val="center"/>
          </w:tcPr>
          <w:p w:rsidR="00EF1857" w:rsidRDefault="00EF1857" w:rsidP="00AA359E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Pr="00FA4F9F" w:rsidRDefault="00EF1857" w:rsidP="00EF1857">
      <w:pPr>
        <w:pStyle w:val="1"/>
        <w:rPr>
          <w:rFonts w:ascii="Times New Roman" w:hAnsi="Times New Roman"/>
          <w:sz w:val="28"/>
          <w:szCs w:val="28"/>
        </w:rPr>
      </w:pPr>
      <w:r w:rsidRPr="00FA4F9F">
        <w:rPr>
          <w:rFonts w:ascii="Times New Roman" w:hAnsi="Times New Roman"/>
          <w:sz w:val="28"/>
          <w:szCs w:val="28"/>
        </w:rPr>
        <w:t>2.2. Структура управления образовательным учреждением, его органов самоуправления.</w:t>
      </w:r>
    </w:p>
    <w:p w:rsidR="00EF1857" w:rsidRPr="00FA4F9F" w:rsidRDefault="00EF1857" w:rsidP="00EF185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школой </w:t>
      </w:r>
      <w:r w:rsidRPr="00FA4F9F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Законом РФ «Об образовании», Типовым положением об общеобразовательном учреждении Российской Федерации и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принципов самоуправления и единоначалия.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Деятельность всех  органов соуправления школы регламентируются локальными актами и зафиксированы в Уставе школы. К  решению сложных и необходимых вопросов привлекаются все участники образовательного сообщества.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В ОУ действует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Pr="00FA4F9F">
        <w:rPr>
          <w:rFonts w:ascii="Times New Roman" w:hAnsi="Times New Roman" w:cs="Times New Roman"/>
          <w:bCs/>
          <w:sz w:val="28"/>
          <w:szCs w:val="28"/>
        </w:rPr>
        <w:t xml:space="preserve">, выборный представительный орган. Кандидаты в члены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FA4F9F">
        <w:rPr>
          <w:rFonts w:ascii="Times New Roman" w:hAnsi="Times New Roman" w:cs="Times New Roman"/>
          <w:bCs/>
          <w:sz w:val="28"/>
          <w:szCs w:val="28"/>
        </w:rPr>
        <w:t>выбираются на общем собрании работников учреждения, родители – на классных родительских собраниях, учащиеся -  на классных собраниях.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Конференция школы является высшим органом  самоуправления школы, созывается по решению  Совета.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школы</w:t>
      </w:r>
      <w:r w:rsidRPr="00FA4F9F">
        <w:rPr>
          <w:rFonts w:ascii="Times New Roman" w:hAnsi="Times New Roman" w:cs="Times New Roman"/>
          <w:bCs/>
          <w:sz w:val="28"/>
          <w:szCs w:val="28"/>
        </w:rPr>
        <w:t xml:space="preserve"> уполномочен разрабатывать: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- Концепцию развития, долгосрочные образовательные программы;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- локальные акты;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- правила поведения для учащихся и исключение обучающихся;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- положения о структурных подразделениях;</w:t>
      </w:r>
    </w:p>
    <w:p w:rsidR="00EF1857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lastRenderedPageBreak/>
        <w:t>- принимать решения по другим важнейшим вопросам жизни учреждения, не отнесенным к компетенции директора.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Заседания Совета школы</w:t>
      </w:r>
      <w:r w:rsidRPr="00FA4F9F">
        <w:rPr>
          <w:rFonts w:ascii="Times New Roman" w:hAnsi="Times New Roman" w:cs="Times New Roman"/>
          <w:bCs/>
          <w:sz w:val="28"/>
          <w:szCs w:val="28"/>
        </w:rPr>
        <w:t xml:space="preserve"> созываются по мере необходимости, но не реже одного раза за полу</w:t>
      </w:r>
      <w:r>
        <w:rPr>
          <w:rFonts w:ascii="Times New Roman" w:hAnsi="Times New Roman" w:cs="Times New Roman"/>
          <w:bCs/>
          <w:sz w:val="28"/>
          <w:szCs w:val="28"/>
        </w:rPr>
        <w:t>годие. Решения Совета школы</w:t>
      </w:r>
      <w:r w:rsidRPr="00FA4F9F">
        <w:rPr>
          <w:rFonts w:ascii="Times New Roman" w:hAnsi="Times New Roman" w:cs="Times New Roman"/>
          <w:bCs/>
          <w:sz w:val="28"/>
          <w:szCs w:val="28"/>
        </w:rPr>
        <w:t xml:space="preserve"> принимаются открытым голосованием и являются обязательными для администрации и всех членов трудового коллектива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Избранные представители собираются на общешкольную конференцию, к</w:t>
      </w:r>
      <w:r>
        <w:rPr>
          <w:rFonts w:ascii="Times New Roman" w:hAnsi="Times New Roman" w:cs="Times New Roman"/>
          <w:bCs/>
          <w:sz w:val="28"/>
          <w:szCs w:val="28"/>
        </w:rPr>
        <w:t>оторая избирает Совет школы</w:t>
      </w:r>
      <w:r w:rsidRPr="00FA4F9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857" w:rsidRPr="00FA4F9F" w:rsidRDefault="00EF1857" w:rsidP="00EF185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9F">
        <w:rPr>
          <w:rFonts w:ascii="Times New Roman" w:hAnsi="Times New Roman" w:cs="Times New Roman"/>
          <w:bCs/>
          <w:sz w:val="28"/>
          <w:szCs w:val="28"/>
        </w:rPr>
        <w:t>Родители включены активно в управление школьной жизнью через родительские комитетов классов и школы, родительские собрания.</w:t>
      </w:r>
    </w:p>
    <w:p w:rsidR="00EF1857" w:rsidRPr="00FA4F9F" w:rsidRDefault="00EF1857" w:rsidP="00EF1857">
      <w:pPr>
        <w:pStyle w:val="2"/>
        <w:rPr>
          <w:szCs w:val="28"/>
        </w:rPr>
      </w:pPr>
    </w:p>
    <w:p w:rsidR="00EF1857" w:rsidRDefault="00EF1857" w:rsidP="00EF1857">
      <w:pPr>
        <w:pStyle w:val="2"/>
        <w:jc w:val="left"/>
        <w:rPr>
          <w:szCs w:val="28"/>
        </w:rPr>
      </w:pPr>
    </w:p>
    <w:p w:rsidR="00EF1857" w:rsidRPr="00982982" w:rsidRDefault="00EF1857" w:rsidP="00EF1857">
      <w:pPr>
        <w:pStyle w:val="2"/>
        <w:numPr>
          <w:ilvl w:val="0"/>
          <w:numId w:val="1"/>
        </w:numPr>
        <w:rPr>
          <w:b/>
          <w:color w:val="0000FF"/>
          <w:szCs w:val="28"/>
        </w:rPr>
      </w:pPr>
      <w:r w:rsidRPr="00982982">
        <w:rPr>
          <w:b/>
          <w:color w:val="0000FF"/>
          <w:szCs w:val="28"/>
        </w:rPr>
        <w:t>УСЛОВИЯ ОБУЧЕНИЯ, ВОСПИТАНИЯ И ТРУДА.</w:t>
      </w:r>
    </w:p>
    <w:p w:rsidR="00EF1857" w:rsidRPr="00982982" w:rsidRDefault="00EF1857" w:rsidP="00EF1857">
      <w:pPr>
        <w:pStyle w:val="2"/>
        <w:jc w:val="left"/>
        <w:rPr>
          <w:color w:val="0000FF"/>
          <w:szCs w:val="28"/>
        </w:rPr>
      </w:pPr>
    </w:p>
    <w:p w:rsidR="00EF1857" w:rsidRPr="00982982" w:rsidRDefault="00EF1857" w:rsidP="00EF1857">
      <w:pPr>
        <w:pStyle w:val="2"/>
        <w:numPr>
          <w:ilvl w:val="1"/>
          <w:numId w:val="1"/>
        </w:numPr>
        <w:jc w:val="center"/>
        <w:rPr>
          <w:color w:val="FF6600"/>
          <w:szCs w:val="28"/>
        </w:rPr>
      </w:pPr>
      <w:r w:rsidRPr="00982982">
        <w:rPr>
          <w:color w:val="FF6600"/>
          <w:szCs w:val="28"/>
        </w:rPr>
        <w:t>3.1. Материально-техническое обеспечение образовательного процесса.</w:t>
      </w:r>
    </w:p>
    <w:p w:rsidR="00EF1857" w:rsidRPr="00982982" w:rsidRDefault="00EF1857" w:rsidP="00EF1857">
      <w:pPr>
        <w:pStyle w:val="2"/>
        <w:ind w:left="360"/>
        <w:jc w:val="left"/>
        <w:rPr>
          <w:i/>
          <w:color w:val="FF6600"/>
          <w:szCs w:val="28"/>
        </w:rPr>
      </w:pPr>
    </w:p>
    <w:p w:rsidR="00EF1857" w:rsidRPr="00115367" w:rsidRDefault="00EF1857" w:rsidP="00EF1857">
      <w:pPr>
        <w:pStyle w:val="2"/>
        <w:numPr>
          <w:ilvl w:val="0"/>
          <w:numId w:val="3"/>
        </w:numPr>
        <w:rPr>
          <w:szCs w:val="28"/>
        </w:rPr>
      </w:pPr>
      <w:r w:rsidRPr="00115367">
        <w:rPr>
          <w:szCs w:val="28"/>
        </w:rPr>
        <w:t>Состояние материальной базы (количество единиц)</w:t>
      </w:r>
    </w:p>
    <w:p w:rsidR="00EF1857" w:rsidRPr="00115367" w:rsidRDefault="00EF1857" w:rsidP="00EF1857">
      <w:pPr>
        <w:pStyle w:val="2"/>
        <w:rPr>
          <w:szCs w:val="28"/>
        </w:rPr>
      </w:pPr>
    </w:p>
    <w:tbl>
      <w:tblPr>
        <w:tblW w:w="10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969"/>
        <w:gridCol w:w="447"/>
        <w:gridCol w:w="641"/>
        <w:gridCol w:w="359"/>
        <w:gridCol w:w="384"/>
        <w:gridCol w:w="500"/>
        <w:gridCol w:w="783"/>
        <w:gridCol w:w="500"/>
        <w:gridCol w:w="783"/>
        <w:gridCol w:w="500"/>
        <w:gridCol w:w="783"/>
        <w:gridCol w:w="778"/>
        <w:gridCol w:w="1350"/>
      </w:tblGrid>
      <w:tr w:rsidR="00EF1857" w:rsidRPr="00115367" w:rsidTr="00AA359E">
        <w:trPr>
          <w:cantSplit/>
          <w:trHeight w:val="2052"/>
        </w:trPr>
        <w:tc>
          <w:tcPr>
            <w:tcW w:w="154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Год</w:t>
            </w:r>
          </w:p>
        </w:tc>
        <w:tc>
          <w:tcPr>
            <w:tcW w:w="969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Кол-во учебных кабинетов</w:t>
            </w:r>
          </w:p>
        </w:tc>
        <w:tc>
          <w:tcPr>
            <w:tcW w:w="447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 зал</w:t>
            </w:r>
          </w:p>
        </w:tc>
        <w:tc>
          <w:tcPr>
            <w:tcW w:w="641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Тренажёрный зал</w:t>
            </w:r>
          </w:p>
        </w:tc>
        <w:tc>
          <w:tcPr>
            <w:tcW w:w="359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Тир</w:t>
            </w:r>
          </w:p>
        </w:tc>
        <w:tc>
          <w:tcPr>
            <w:tcW w:w="384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Бассейн</w:t>
            </w:r>
          </w:p>
        </w:tc>
        <w:tc>
          <w:tcPr>
            <w:tcW w:w="500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Актовый зал</w:t>
            </w:r>
          </w:p>
        </w:tc>
        <w:tc>
          <w:tcPr>
            <w:tcW w:w="783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Столовая,</w:t>
            </w:r>
          </w:p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буфет</w:t>
            </w:r>
          </w:p>
        </w:tc>
        <w:tc>
          <w:tcPr>
            <w:tcW w:w="500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Лаборатории</w:t>
            </w:r>
          </w:p>
        </w:tc>
        <w:tc>
          <w:tcPr>
            <w:tcW w:w="783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Компьютерный класс</w:t>
            </w:r>
          </w:p>
        </w:tc>
        <w:tc>
          <w:tcPr>
            <w:tcW w:w="500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Игровая</w:t>
            </w:r>
          </w:p>
        </w:tc>
        <w:tc>
          <w:tcPr>
            <w:tcW w:w="783" w:type="dxa"/>
            <w:textDirection w:val="btL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Кабинет псих.разгрузки</w:t>
            </w:r>
          </w:p>
        </w:tc>
        <w:tc>
          <w:tcPr>
            <w:tcW w:w="778" w:type="dxa"/>
            <w:textDirection w:val="btL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Учительская кабинет завуча</w:t>
            </w:r>
          </w:p>
        </w:tc>
        <w:tc>
          <w:tcPr>
            <w:tcW w:w="1350" w:type="dxa"/>
            <w:textDirection w:val="btLr"/>
            <w:vAlign w:val="cente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Спортивные сооружения</w:t>
            </w:r>
          </w:p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(указать конкретно)</w:t>
            </w:r>
          </w:p>
        </w:tc>
      </w:tr>
      <w:tr w:rsidR="00EF1857" w:rsidRPr="00115367" w:rsidTr="00AA359E">
        <w:trPr>
          <w:trHeight w:val="695"/>
        </w:trPr>
        <w:tc>
          <w:tcPr>
            <w:tcW w:w="154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2007/2008</w:t>
            </w:r>
          </w:p>
        </w:tc>
        <w:tc>
          <w:tcPr>
            <w:tcW w:w="969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24</w:t>
            </w:r>
          </w:p>
        </w:tc>
        <w:tc>
          <w:tcPr>
            <w:tcW w:w="447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641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359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384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</w:t>
            </w:r>
          </w:p>
        </w:tc>
        <w:tc>
          <w:tcPr>
            <w:tcW w:w="78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  <w:lang w:val="en-US"/>
              </w:rPr>
              <w:t>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783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778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1/3</w:t>
            </w:r>
          </w:p>
        </w:tc>
        <w:tc>
          <w:tcPr>
            <w:tcW w:w="135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Спортив-ная площадка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Спортив-ный зал</w:t>
            </w:r>
          </w:p>
        </w:tc>
      </w:tr>
      <w:tr w:rsidR="00EF1857" w:rsidRPr="00115367" w:rsidTr="00AA359E">
        <w:trPr>
          <w:trHeight w:val="695"/>
        </w:trPr>
        <w:tc>
          <w:tcPr>
            <w:tcW w:w="154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2008/2009</w:t>
            </w:r>
          </w:p>
        </w:tc>
        <w:tc>
          <w:tcPr>
            <w:tcW w:w="969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24</w:t>
            </w:r>
          </w:p>
        </w:tc>
        <w:tc>
          <w:tcPr>
            <w:tcW w:w="447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641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359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384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</w:t>
            </w:r>
          </w:p>
        </w:tc>
        <w:tc>
          <w:tcPr>
            <w:tcW w:w="783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  <w:lang w:val="en-US"/>
              </w:rPr>
              <w:t>2</w:t>
            </w:r>
            <w:r w:rsidRPr="00115367">
              <w:rPr>
                <w:szCs w:val="28"/>
              </w:rPr>
              <w:t>(сер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вер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</w:rPr>
              <w:t>ная)</w:t>
            </w:r>
          </w:p>
        </w:tc>
        <w:tc>
          <w:tcPr>
            <w:tcW w:w="50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783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778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1/3</w:t>
            </w:r>
          </w:p>
        </w:tc>
        <w:tc>
          <w:tcPr>
            <w:tcW w:w="1350" w:type="dxa"/>
            <w:vAlign w:val="center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Спортив-ная площадка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Спортив-ный зал</w:t>
            </w:r>
          </w:p>
        </w:tc>
      </w:tr>
    </w:tbl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left"/>
        <w:rPr>
          <w:szCs w:val="28"/>
        </w:rPr>
      </w:pPr>
    </w:p>
    <w:p w:rsidR="00EF1857" w:rsidRPr="00115367" w:rsidRDefault="00EF1857" w:rsidP="00EF1857">
      <w:pPr>
        <w:pStyle w:val="2"/>
        <w:numPr>
          <w:ilvl w:val="0"/>
          <w:numId w:val="3"/>
        </w:numPr>
        <w:jc w:val="center"/>
        <w:rPr>
          <w:szCs w:val="28"/>
        </w:rPr>
      </w:pPr>
      <w:r w:rsidRPr="00115367">
        <w:rPr>
          <w:szCs w:val="28"/>
        </w:rPr>
        <w:t>Обеспечение учебного заведения техникой и снаряжением</w:t>
      </w:r>
    </w:p>
    <w:p w:rsidR="00EF1857" w:rsidRPr="00115367" w:rsidRDefault="00EF1857" w:rsidP="00EF1857">
      <w:pPr>
        <w:pStyle w:val="2"/>
        <w:jc w:val="center"/>
        <w:rPr>
          <w:szCs w:val="28"/>
        </w:rPr>
      </w:pPr>
      <w:r w:rsidRPr="00115367">
        <w:rPr>
          <w:szCs w:val="28"/>
        </w:rPr>
        <w:t xml:space="preserve"> (количество единиц)</w:t>
      </w: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tbl>
      <w:tblPr>
        <w:tblpPr w:leftFromText="180" w:rightFromText="180" w:vertAnchor="text" w:horzAnchor="margin" w:tblpY="116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711"/>
        <w:gridCol w:w="2069"/>
      </w:tblGrid>
      <w:tr w:rsidR="00EF1857" w:rsidRPr="00115367" w:rsidTr="00AA359E">
        <w:trPr>
          <w:cantSplit/>
        </w:trPr>
        <w:tc>
          <w:tcPr>
            <w:tcW w:w="4068" w:type="dxa"/>
            <w:vMerge w:val="restart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Показатели</w:t>
            </w:r>
          </w:p>
        </w:tc>
        <w:tc>
          <w:tcPr>
            <w:tcW w:w="3780" w:type="dxa"/>
            <w:gridSpan w:val="2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Учебный год</w:t>
            </w:r>
          </w:p>
        </w:tc>
      </w:tr>
      <w:tr w:rsidR="00EF1857" w:rsidRPr="00115367" w:rsidTr="00AA359E">
        <w:trPr>
          <w:cantSplit/>
        </w:trPr>
        <w:tc>
          <w:tcPr>
            <w:tcW w:w="4068" w:type="dxa"/>
            <w:vMerge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07-08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08-09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Видеоаппаратура (</w:t>
            </w:r>
            <w:r w:rsidRPr="00115367">
              <w:rPr>
                <w:szCs w:val="28"/>
                <w:u w:val="single"/>
              </w:rPr>
              <w:t>видеомагнитофон,</w:t>
            </w:r>
            <w:r w:rsidRPr="00115367">
              <w:rPr>
                <w:szCs w:val="28"/>
              </w:rPr>
              <w:t xml:space="preserve"> </w:t>
            </w:r>
            <w:r w:rsidRPr="00115367">
              <w:rPr>
                <w:szCs w:val="28"/>
                <w:lang w:val="en-US"/>
              </w:rPr>
              <w:t>DVD</w:t>
            </w:r>
            <w:r w:rsidRPr="00115367">
              <w:rPr>
                <w:szCs w:val="28"/>
              </w:rPr>
              <w:t xml:space="preserve">, камера) </w:t>
            </w: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3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Снаряжение туристическое (палатки, рюкзаки, сп. мешки)</w:t>
            </w: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-</w:t>
            </w:r>
          </w:p>
        </w:tc>
      </w:tr>
      <w:tr w:rsidR="00EF1857" w:rsidRPr="00115367" w:rsidTr="00AA359E">
        <w:trPr>
          <w:trHeight w:val="3565"/>
        </w:trPr>
        <w:tc>
          <w:tcPr>
            <w:tcW w:w="4068" w:type="dxa"/>
          </w:tcPr>
          <w:p w:rsidR="00EF1857" w:rsidRDefault="00EF1857" w:rsidP="00AA359E">
            <w:pPr>
              <w:pStyle w:val="2"/>
              <w:jc w:val="left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Снаряжение спортивное: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 xml:space="preserve">- </w:t>
            </w:r>
            <w:r w:rsidRPr="00115367">
              <w:rPr>
                <w:i/>
                <w:szCs w:val="28"/>
                <w:u w:val="single"/>
              </w:rPr>
              <w:t xml:space="preserve">Мячи: 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футбольные 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волейбольные 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баскетбольные-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  <w:u w:val="single"/>
              </w:rPr>
            </w:pPr>
            <w:r w:rsidRPr="00115367">
              <w:rPr>
                <w:i/>
                <w:szCs w:val="28"/>
              </w:rPr>
              <w:t xml:space="preserve">- </w:t>
            </w:r>
            <w:r w:rsidRPr="00115367">
              <w:rPr>
                <w:i/>
                <w:szCs w:val="28"/>
                <w:u w:val="single"/>
              </w:rPr>
              <w:t>Сетки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  <w:u w:val="single"/>
              </w:rPr>
            </w:pPr>
            <w:r w:rsidRPr="00115367">
              <w:rPr>
                <w:i/>
                <w:szCs w:val="28"/>
                <w:u w:val="single"/>
              </w:rPr>
              <w:t>- Спортивные маты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  <w:u w:val="single"/>
              </w:rPr>
            </w:pPr>
            <w:r w:rsidRPr="00115367">
              <w:rPr>
                <w:i/>
                <w:szCs w:val="28"/>
                <w:u w:val="single"/>
              </w:rPr>
              <w:t xml:space="preserve">- Гимнастические снаряды: 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конь 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брусья 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бревно -</w:t>
            </w:r>
          </w:p>
          <w:p w:rsidR="00EF1857" w:rsidRPr="00115367" w:rsidRDefault="00EF1857" w:rsidP="00AA359E">
            <w:pPr>
              <w:pStyle w:val="2"/>
              <w:jc w:val="left"/>
              <w:rPr>
                <w:i/>
                <w:szCs w:val="28"/>
              </w:rPr>
            </w:pPr>
            <w:r w:rsidRPr="00115367">
              <w:rPr>
                <w:i/>
                <w:szCs w:val="28"/>
              </w:rPr>
              <w:t>коврик -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i/>
                <w:szCs w:val="28"/>
              </w:rPr>
              <w:t xml:space="preserve">- </w:t>
            </w:r>
            <w:r w:rsidRPr="00115367">
              <w:rPr>
                <w:i/>
                <w:szCs w:val="28"/>
                <w:u w:val="single"/>
              </w:rPr>
              <w:t>Тренажеры</w:t>
            </w: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6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20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24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6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-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10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24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-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 xml:space="preserve">Музыкальная аппаратура 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муз. центр,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 xml:space="preserve"> магнитофон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3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Муз. инструменты</w:t>
            </w: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Пианино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 xml:space="preserve"> 3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Пианино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Телевизоры</w:t>
            </w: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4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5</w:t>
            </w:r>
          </w:p>
        </w:tc>
      </w:tr>
      <w:tr w:rsidR="00EF1857" w:rsidRPr="00115367" w:rsidTr="00AA359E">
        <w:tc>
          <w:tcPr>
            <w:tcW w:w="4068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Другое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Мультимедийный проектор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Цифровой фотопаппарат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Интерактивная доска</w:t>
            </w: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171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  <w:lang w:val="en-US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  <w:lang w:val="en-US"/>
              </w:rPr>
              <w:t>1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-</w:t>
            </w:r>
          </w:p>
        </w:tc>
        <w:tc>
          <w:tcPr>
            <w:tcW w:w="206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</w:t>
            </w:r>
          </w:p>
        </w:tc>
      </w:tr>
    </w:tbl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jc w:val="center"/>
        <w:rPr>
          <w:szCs w:val="28"/>
        </w:rPr>
      </w:pPr>
    </w:p>
    <w:p w:rsidR="00EF1857" w:rsidRDefault="00EF1857" w:rsidP="00EF1857">
      <w:pPr>
        <w:pStyle w:val="2"/>
        <w:ind w:left="1080"/>
        <w:rPr>
          <w:szCs w:val="28"/>
        </w:rPr>
      </w:pPr>
    </w:p>
    <w:p w:rsidR="00EF1857" w:rsidRDefault="00EF1857" w:rsidP="00EF1857">
      <w:pPr>
        <w:pStyle w:val="2"/>
        <w:ind w:left="1080"/>
        <w:rPr>
          <w:szCs w:val="28"/>
        </w:rPr>
      </w:pPr>
    </w:p>
    <w:p w:rsidR="00EF1857" w:rsidRDefault="00EF1857" w:rsidP="00EF1857">
      <w:pPr>
        <w:pStyle w:val="2"/>
        <w:ind w:left="360"/>
        <w:jc w:val="center"/>
        <w:rPr>
          <w:szCs w:val="28"/>
        </w:rPr>
      </w:pPr>
    </w:p>
    <w:p w:rsidR="00EF1857" w:rsidRDefault="00EF1857" w:rsidP="00EF1857">
      <w:pPr>
        <w:pStyle w:val="2"/>
        <w:ind w:left="360"/>
        <w:jc w:val="center"/>
        <w:rPr>
          <w:szCs w:val="28"/>
        </w:rPr>
      </w:pPr>
    </w:p>
    <w:p w:rsidR="00EF1857" w:rsidRDefault="00EF1857" w:rsidP="00EF1857">
      <w:pPr>
        <w:pStyle w:val="2"/>
        <w:ind w:left="360"/>
        <w:jc w:val="center"/>
        <w:rPr>
          <w:szCs w:val="28"/>
        </w:rPr>
      </w:pPr>
    </w:p>
    <w:p w:rsidR="00EF1857" w:rsidRDefault="00EF1857" w:rsidP="00EF1857">
      <w:pPr>
        <w:pStyle w:val="2"/>
        <w:ind w:left="360"/>
        <w:jc w:val="center"/>
        <w:rPr>
          <w:szCs w:val="28"/>
        </w:rPr>
      </w:pPr>
    </w:p>
    <w:p w:rsidR="00EF1857" w:rsidRDefault="00EF1857" w:rsidP="00EF1857">
      <w:pPr>
        <w:pStyle w:val="2"/>
        <w:ind w:left="360"/>
        <w:jc w:val="center"/>
        <w:rPr>
          <w:szCs w:val="28"/>
        </w:rPr>
      </w:pPr>
    </w:p>
    <w:p w:rsidR="00EF1857" w:rsidRPr="00115367" w:rsidRDefault="00EF1857" w:rsidP="00EF1857">
      <w:pPr>
        <w:pStyle w:val="2"/>
        <w:ind w:left="360"/>
        <w:jc w:val="center"/>
        <w:rPr>
          <w:szCs w:val="28"/>
        </w:rPr>
      </w:pPr>
      <w:r w:rsidRPr="00115367">
        <w:rPr>
          <w:szCs w:val="28"/>
        </w:rPr>
        <w:t>Оснащенность школьной столовой</w:t>
      </w:r>
    </w:p>
    <w:p w:rsidR="00EF1857" w:rsidRPr="00115367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7"/>
        <w:gridCol w:w="2173"/>
        <w:gridCol w:w="2439"/>
        <w:gridCol w:w="1701"/>
        <w:gridCol w:w="1705"/>
        <w:gridCol w:w="1655"/>
      </w:tblGrid>
      <w:tr w:rsidR="00EF1857" w:rsidRPr="00115367" w:rsidTr="00AA359E">
        <w:trPr>
          <w:cantSplit/>
        </w:trPr>
        <w:tc>
          <w:tcPr>
            <w:tcW w:w="1067" w:type="dxa"/>
            <w:vMerge w:val="restart"/>
            <w:textDirection w:val="btLr"/>
          </w:tcPr>
          <w:p w:rsidR="00EF1857" w:rsidRPr="00115367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Год</w:t>
            </w:r>
          </w:p>
        </w:tc>
        <w:tc>
          <w:tcPr>
            <w:tcW w:w="2173" w:type="dxa"/>
            <w:vMerge w:val="restart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Приобретенное оборудование</w:t>
            </w:r>
          </w:p>
        </w:tc>
        <w:tc>
          <w:tcPr>
            <w:tcW w:w="2439" w:type="dxa"/>
            <w:vMerge w:val="restart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Техническое состояние (удовл., неудовл.)</w:t>
            </w:r>
          </w:p>
        </w:tc>
        <w:tc>
          <w:tcPr>
            <w:tcW w:w="5061" w:type="dxa"/>
            <w:gridSpan w:val="3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Вместимость столовой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</w:tr>
      <w:tr w:rsidR="00EF1857" w:rsidRPr="00115367" w:rsidTr="00AA359E">
        <w:trPr>
          <w:cantSplit/>
        </w:trPr>
        <w:tc>
          <w:tcPr>
            <w:tcW w:w="1067" w:type="dxa"/>
            <w:vMerge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173" w:type="dxa"/>
            <w:vMerge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39" w:type="dxa"/>
            <w:vMerge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Количество посадочных мест</w:t>
            </w:r>
          </w:p>
        </w:tc>
        <w:tc>
          <w:tcPr>
            <w:tcW w:w="170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Факт</w:t>
            </w:r>
          </w:p>
        </w:tc>
        <w:tc>
          <w:tcPr>
            <w:tcW w:w="16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%</w:t>
            </w:r>
          </w:p>
        </w:tc>
      </w:tr>
      <w:tr w:rsidR="00EF1857" w:rsidRPr="00115367" w:rsidTr="00AA359E">
        <w:tc>
          <w:tcPr>
            <w:tcW w:w="1067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07/08</w:t>
            </w:r>
          </w:p>
        </w:tc>
        <w:tc>
          <w:tcPr>
            <w:tcW w:w="2173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lastRenderedPageBreak/>
              <w:t>-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39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удовлетворительн</w:t>
            </w:r>
            <w:r w:rsidRPr="00115367">
              <w:rPr>
                <w:szCs w:val="28"/>
              </w:rPr>
              <w:lastRenderedPageBreak/>
              <w:t>ое</w:t>
            </w:r>
          </w:p>
        </w:tc>
        <w:tc>
          <w:tcPr>
            <w:tcW w:w="1701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80</w:t>
            </w:r>
          </w:p>
        </w:tc>
        <w:tc>
          <w:tcPr>
            <w:tcW w:w="170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80</w:t>
            </w:r>
          </w:p>
        </w:tc>
        <w:tc>
          <w:tcPr>
            <w:tcW w:w="16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10 %</w:t>
            </w:r>
          </w:p>
        </w:tc>
      </w:tr>
      <w:tr w:rsidR="00EF1857" w:rsidRPr="00115367" w:rsidTr="00AA359E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lastRenderedPageBreak/>
              <w:t>08/09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-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10,5%</w:t>
            </w:r>
          </w:p>
        </w:tc>
      </w:tr>
    </w:tbl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2027B6" w:rsidRDefault="00EF1857" w:rsidP="00EF1857">
      <w:pPr>
        <w:pStyle w:val="2"/>
        <w:numPr>
          <w:ilvl w:val="1"/>
          <w:numId w:val="4"/>
        </w:numPr>
        <w:jc w:val="center"/>
        <w:rPr>
          <w:b/>
          <w:color w:val="E36C0A" w:themeColor="accent6" w:themeShade="BF"/>
          <w:sz w:val="32"/>
          <w:szCs w:val="28"/>
        </w:rPr>
      </w:pPr>
      <w:r w:rsidRPr="002027B6">
        <w:rPr>
          <w:b/>
          <w:color w:val="E36C0A" w:themeColor="accent6" w:themeShade="BF"/>
          <w:sz w:val="32"/>
          <w:szCs w:val="28"/>
        </w:rPr>
        <w:t>Организация питания учащихся.</w:t>
      </w:r>
    </w:p>
    <w:p w:rsidR="00EF1857" w:rsidRPr="002027B6" w:rsidRDefault="00EF1857" w:rsidP="00EF1857">
      <w:pPr>
        <w:pStyle w:val="2"/>
        <w:jc w:val="center"/>
        <w:rPr>
          <w:b/>
          <w:color w:val="E36C0A" w:themeColor="accent6" w:themeShade="BF"/>
          <w:sz w:val="32"/>
          <w:szCs w:val="28"/>
        </w:rPr>
      </w:pPr>
    </w:p>
    <w:tbl>
      <w:tblPr>
        <w:tblW w:w="86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3"/>
        <w:gridCol w:w="1664"/>
        <w:gridCol w:w="2455"/>
      </w:tblGrid>
      <w:tr w:rsidR="00EF1857" w:rsidRPr="00115367" w:rsidTr="00AA359E">
        <w:trPr>
          <w:cantSplit/>
        </w:trPr>
        <w:tc>
          <w:tcPr>
            <w:tcW w:w="4573" w:type="dxa"/>
            <w:vMerge w:val="restart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Показатели</w:t>
            </w:r>
          </w:p>
        </w:tc>
        <w:tc>
          <w:tcPr>
            <w:tcW w:w="4119" w:type="dxa"/>
            <w:gridSpan w:val="2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Учебный год</w:t>
            </w:r>
          </w:p>
        </w:tc>
      </w:tr>
      <w:tr w:rsidR="00EF1857" w:rsidRPr="00115367" w:rsidTr="00AA359E">
        <w:trPr>
          <w:cantSplit/>
        </w:trPr>
        <w:tc>
          <w:tcPr>
            <w:tcW w:w="4573" w:type="dxa"/>
            <w:vMerge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07-08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ind w:left="650" w:hanging="650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08-09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учащихся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792 ч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760 ч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 xml:space="preserve">Количество учащихся </w:t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t xml:space="preserve"> ступени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304 ч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291 ч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учащихся, охваченных горячим питанием в 1 ст. / 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304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100 %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291ч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100%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 xml:space="preserve">Количество учащихся </w:t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t xml:space="preserve"> ступени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374 ч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357 ч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учащихся, охваченных горячим питанием во 2 ст./ 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72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19 %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73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20%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 xml:space="preserve">Количество учащихся </w:t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sym w:font="Symbol" w:char="F049"/>
            </w:r>
            <w:r w:rsidRPr="00115367">
              <w:rPr>
                <w:szCs w:val="28"/>
              </w:rPr>
              <w:t xml:space="preserve"> ступени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111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112 ч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учащихся, охваченных горячим питанием в 3 ст./ 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15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14 %</w:t>
            </w: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17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15%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малообеспеченных/охвачено горячим питанием /%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117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100 %</w:t>
            </w:r>
          </w:p>
          <w:p w:rsidR="00EF1857" w:rsidRPr="00115367" w:rsidRDefault="00EF1857" w:rsidP="00AA359E">
            <w:pPr>
              <w:pStyle w:val="2"/>
              <w:rPr>
                <w:szCs w:val="28"/>
              </w:rPr>
            </w:pP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115ч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100%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учащихся в ГПД/питается/%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25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100 %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25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100%</w:t>
            </w:r>
          </w:p>
        </w:tc>
      </w:tr>
      <w:tr w:rsidR="00EF1857" w:rsidRPr="00115367" w:rsidTr="00AA359E">
        <w:tc>
          <w:tcPr>
            <w:tcW w:w="4573" w:type="dxa"/>
          </w:tcPr>
          <w:p w:rsidR="00EF1857" w:rsidRPr="00115367" w:rsidRDefault="00EF1857" w:rsidP="00AA359E">
            <w:pPr>
              <w:pStyle w:val="2"/>
              <w:jc w:val="left"/>
              <w:rPr>
                <w:szCs w:val="28"/>
              </w:rPr>
            </w:pPr>
            <w:r w:rsidRPr="00115367">
              <w:rPr>
                <w:szCs w:val="28"/>
              </w:rPr>
              <w:t>Количество питающихся с учетом буфетной продукции/%</w:t>
            </w:r>
          </w:p>
        </w:tc>
        <w:tc>
          <w:tcPr>
            <w:tcW w:w="1664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581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74 %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2455" w:type="dxa"/>
          </w:tcPr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612 ч</w:t>
            </w:r>
          </w:p>
          <w:p w:rsidR="00EF1857" w:rsidRPr="00115367" w:rsidRDefault="00EF1857" w:rsidP="00AA359E">
            <w:pPr>
              <w:pStyle w:val="2"/>
              <w:jc w:val="center"/>
              <w:rPr>
                <w:szCs w:val="28"/>
              </w:rPr>
            </w:pPr>
            <w:r w:rsidRPr="00115367">
              <w:rPr>
                <w:szCs w:val="28"/>
              </w:rPr>
              <w:t>80%</w:t>
            </w:r>
          </w:p>
        </w:tc>
      </w:tr>
    </w:tbl>
    <w:p w:rsidR="00EF1857" w:rsidRPr="00115367" w:rsidRDefault="00EF1857" w:rsidP="00EF1857">
      <w:pPr>
        <w:pStyle w:val="2"/>
        <w:jc w:val="center"/>
        <w:rPr>
          <w:szCs w:val="28"/>
        </w:rPr>
      </w:pPr>
    </w:p>
    <w:p w:rsidR="00EF1857" w:rsidRPr="002027B6" w:rsidRDefault="00EF1857" w:rsidP="00EF1857">
      <w:pPr>
        <w:pStyle w:val="2"/>
        <w:jc w:val="center"/>
        <w:rPr>
          <w:b/>
          <w:color w:val="E36C0A" w:themeColor="accent6" w:themeShade="BF"/>
          <w:sz w:val="32"/>
          <w:szCs w:val="28"/>
        </w:rPr>
      </w:pPr>
      <w:r w:rsidRPr="002027B6">
        <w:rPr>
          <w:b/>
          <w:color w:val="E36C0A" w:themeColor="accent6" w:themeShade="BF"/>
          <w:sz w:val="32"/>
          <w:szCs w:val="28"/>
        </w:rPr>
        <w:t>3.3. Кадровое обеспечение учебного процесса</w:t>
      </w:r>
    </w:p>
    <w:p w:rsidR="00EF1857" w:rsidRPr="00982982" w:rsidRDefault="00EF1857" w:rsidP="00EF1857">
      <w:pPr>
        <w:pStyle w:val="2"/>
        <w:rPr>
          <w:b/>
          <w:i/>
          <w:color w:val="FF9900"/>
          <w:szCs w:val="28"/>
        </w:rPr>
      </w:pPr>
    </w:p>
    <w:p w:rsidR="00EF1857" w:rsidRPr="0085349A" w:rsidRDefault="00EF1857" w:rsidP="00EF18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9A">
        <w:rPr>
          <w:rFonts w:ascii="Times New Roman" w:hAnsi="Times New Roman" w:cs="Times New Roman"/>
          <w:sz w:val="28"/>
          <w:szCs w:val="28"/>
        </w:rPr>
        <w:t>В области кадровой политики  школа решает задачу качественного обновления системы подготовки и дополнительного профессионального образования педагогических кадров, повышения требований к личности учителя, закрепления молодых специалистов</w:t>
      </w:r>
      <w:r w:rsidRPr="008534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349A">
        <w:rPr>
          <w:rFonts w:ascii="Times New Roman" w:hAnsi="Times New Roman" w:cs="Times New Roman"/>
          <w:sz w:val="28"/>
          <w:szCs w:val="28"/>
        </w:rPr>
        <w:t>Разработана система мер, направленных на реализацию данной задачи:</w:t>
      </w:r>
    </w:p>
    <w:p w:rsidR="00EF1857" w:rsidRPr="0085349A" w:rsidRDefault="00EF1857" w:rsidP="00EF185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9A">
        <w:rPr>
          <w:rFonts w:ascii="Times New Roman" w:hAnsi="Times New Roman" w:cs="Times New Roman"/>
          <w:sz w:val="28"/>
          <w:szCs w:val="28"/>
        </w:rPr>
        <w:t>Работа администрации по предотвращению оттока педагогических кадров из школы</w:t>
      </w:r>
    </w:p>
    <w:p w:rsidR="00EF1857" w:rsidRPr="0085349A" w:rsidRDefault="00EF1857" w:rsidP="00EF185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9A">
        <w:rPr>
          <w:rFonts w:ascii="Times New Roman" w:hAnsi="Times New Roman" w:cs="Times New Roman"/>
          <w:sz w:val="28"/>
          <w:szCs w:val="28"/>
        </w:rPr>
        <w:lastRenderedPageBreak/>
        <w:t>Разработаны критерии морального и материального стимулирования учителей</w:t>
      </w:r>
    </w:p>
    <w:p w:rsidR="00EF1857" w:rsidRDefault="00EF1857" w:rsidP="00EF185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49A">
        <w:rPr>
          <w:rFonts w:ascii="Times New Roman" w:hAnsi="Times New Roman" w:cs="Times New Roman"/>
          <w:bCs/>
          <w:sz w:val="28"/>
          <w:szCs w:val="28"/>
        </w:rPr>
        <w:t xml:space="preserve">Каждый учитель школы является самобытной личностью, имеющий свою «изюминку», умеющий увлечь детей не только своим предметом, но и своим миропониманием, своей гражданской позицией. </w:t>
      </w:r>
    </w:p>
    <w:p w:rsidR="00EF1857" w:rsidRPr="00786969" w:rsidRDefault="00EF1857" w:rsidP="00EF1857">
      <w:p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330C">
        <w:rPr>
          <w:bCs/>
          <w:iCs/>
          <w:sz w:val="24"/>
          <w:szCs w:val="24"/>
        </w:rPr>
        <w:t xml:space="preserve">        </w:t>
      </w:r>
      <w:r w:rsidRPr="00786969">
        <w:rPr>
          <w:rFonts w:ascii="Times New Roman" w:hAnsi="Times New Roman" w:cs="Times New Roman"/>
          <w:bCs/>
          <w:iCs/>
          <w:sz w:val="28"/>
          <w:szCs w:val="28"/>
        </w:rPr>
        <w:t>Важнейшим средством повышения педагогического мастерства учителей, связующая в единое целое всю систему работы школы является методическая работа. Роль методической работы  возрастает в современных условиях в связи с необходимостью рационально и оперативно использовать новые методики, приемы и формы обучения и воспитания</w:t>
      </w:r>
    </w:p>
    <w:p w:rsidR="00EF1857" w:rsidRPr="00786969" w:rsidRDefault="00EF1857" w:rsidP="00EF1857">
      <w:p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86969">
        <w:rPr>
          <w:rFonts w:ascii="Times New Roman" w:hAnsi="Times New Roman" w:cs="Times New Roman"/>
          <w:bCs/>
          <w:iCs/>
          <w:sz w:val="28"/>
          <w:szCs w:val="28"/>
        </w:rPr>
        <w:tab/>
        <w:t>Основная цель работы школы и методической работы как её неразрывной части: обеспечение различных траекторий получения полноценного образования, учитывающего способности, возможности, интересы учеников и ориентированного на саморазвитие личности  обучающегося.</w:t>
      </w:r>
    </w:p>
    <w:p w:rsidR="00EF1857" w:rsidRPr="00786969" w:rsidRDefault="00EF1857" w:rsidP="00EF1857">
      <w:p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ab/>
        <w:t>Исходя из этого, были определены следующие задачи: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внедрение достижений передового педагогического опыта;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внедрение достижений и рекомендаций психолого-педагогических наук;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выявление, обобщение и распространение педагогического опыта, рожденного внутри коллектива, обмен педагогическими находками;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приобщение коллектива к научно-исследовательской работе по актуальным проблемам школы;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предупреждение и преодоление недостатков и затруднений педагогической деятельности учителей;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сплочение педагогического коллектива, превращение его в коллектив единомышленников;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предупреждение и преодоление формализма и перегрузки педагогической деятельности;</w:t>
      </w:r>
    </w:p>
    <w:p w:rsidR="00EF1857" w:rsidRPr="00786969" w:rsidRDefault="00EF1857" w:rsidP="00EF1857">
      <w:pPr>
        <w:numPr>
          <w:ilvl w:val="0"/>
          <w:numId w:val="5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стимулирование массового педагогического творчества и инициативы учителей.</w:t>
      </w:r>
    </w:p>
    <w:p w:rsidR="00EF1857" w:rsidRPr="00786969" w:rsidRDefault="00EF1857" w:rsidP="00EF1857">
      <w:pPr>
        <w:spacing w:before="30" w:after="3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EF1857" w:rsidRPr="00786969" w:rsidRDefault="00EF1857" w:rsidP="00EF1857">
      <w:pPr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подбор и расстановка кадров</w:t>
      </w:r>
    </w:p>
    <w:p w:rsidR="00EF1857" w:rsidRPr="00786969" w:rsidRDefault="00EF1857" w:rsidP="00EF1857">
      <w:pPr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работа с молодыми специалистами</w:t>
      </w:r>
    </w:p>
    <w:p w:rsidR="00EF1857" w:rsidRPr="00786969" w:rsidRDefault="00EF1857" w:rsidP="00EF1857">
      <w:pPr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работа с методическими объединениями школы</w:t>
      </w:r>
    </w:p>
    <w:p w:rsidR="00EF1857" w:rsidRPr="00786969" w:rsidRDefault="00EF1857" w:rsidP="00EF1857">
      <w:pPr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969">
        <w:rPr>
          <w:rFonts w:ascii="Times New Roman" w:hAnsi="Times New Roman" w:cs="Times New Roman"/>
          <w:bCs/>
          <w:iCs/>
          <w:sz w:val="28"/>
          <w:szCs w:val="28"/>
        </w:rPr>
        <w:t>повышение профессиональной подготовки учителей</w:t>
      </w:r>
    </w:p>
    <w:p w:rsidR="00EF1857" w:rsidRPr="00786969" w:rsidRDefault="00EF1857" w:rsidP="00EF1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857" w:rsidRPr="0085349A" w:rsidRDefault="00EF1857" w:rsidP="00EF1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857" w:rsidRPr="0085349A" w:rsidRDefault="00EF1857" w:rsidP="00EF1857">
      <w:pPr>
        <w:pStyle w:val="2"/>
        <w:numPr>
          <w:ilvl w:val="0"/>
          <w:numId w:val="3"/>
        </w:numPr>
        <w:rPr>
          <w:szCs w:val="28"/>
        </w:rPr>
      </w:pPr>
      <w:r w:rsidRPr="0085349A">
        <w:rPr>
          <w:szCs w:val="28"/>
        </w:rPr>
        <w:t>Кадровый состав (количество человек)</w:t>
      </w:r>
    </w:p>
    <w:p w:rsidR="00EF1857" w:rsidRPr="0085349A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7"/>
        <w:gridCol w:w="456"/>
        <w:gridCol w:w="430"/>
        <w:gridCol w:w="430"/>
        <w:gridCol w:w="430"/>
        <w:gridCol w:w="435"/>
        <w:gridCol w:w="526"/>
        <w:gridCol w:w="482"/>
        <w:gridCol w:w="430"/>
        <w:gridCol w:w="453"/>
        <w:gridCol w:w="430"/>
        <w:gridCol w:w="429"/>
        <w:gridCol w:w="674"/>
        <w:gridCol w:w="706"/>
        <w:gridCol w:w="456"/>
        <w:gridCol w:w="642"/>
        <w:gridCol w:w="698"/>
        <w:gridCol w:w="486"/>
      </w:tblGrid>
      <w:tr w:rsidR="00EF1857" w:rsidRPr="0085349A" w:rsidTr="00AA359E">
        <w:trPr>
          <w:cantSplit/>
          <w:trHeight w:val="3412"/>
        </w:trPr>
        <w:tc>
          <w:tcPr>
            <w:tcW w:w="108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Год</w:t>
            </w:r>
          </w:p>
        </w:tc>
        <w:tc>
          <w:tcPr>
            <w:tcW w:w="547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Директор</w:t>
            </w:r>
          </w:p>
        </w:tc>
        <w:tc>
          <w:tcPr>
            <w:tcW w:w="456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 xml:space="preserve">Зам. директора по УВР </w:t>
            </w:r>
          </w:p>
        </w:tc>
        <w:tc>
          <w:tcPr>
            <w:tcW w:w="430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 xml:space="preserve">Зам. директора по ВР </w:t>
            </w:r>
          </w:p>
        </w:tc>
        <w:tc>
          <w:tcPr>
            <w:tcW w:w="430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 xml:space="preserve">Зам. директора по АХЧ </w:t>
            </w:r>
          </w:p>
        </w:tc>
        <w:tc>
          <w:tcPr>
            <w:tcW w:w="430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Инструктор по физ-ре</w:t>
            </w:r>
          </w:p>
        </w:tc>
        <w:tc>
          <w:tcPr>
            <w:tcW w:w="435" w:type="dxa"/>
            <w:textDirection w:val="btL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Инструктор по ОБЖ</w:t>
            </w:r>
          </w:p>
        </w:tc>
        <w:tc>
          <w:tcPr>
            <w:tcW w:w="526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Логопед</w:t>
            </w:r>
          </w:p>
        </w:tc>
        <w:tc>
          <w:tcPr>
            <w:tcW w:w="482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Учитель</w:t>
            </w:r>
          </w:p>
        </w:tc>
        <w:tc>
          <w:tcPr>
            <w:tcW w:w="430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Психолог(психол.служба)</w:t>
            </w:r>
          </w:p>
        </w:tc>
        <w:tc>
          <w:tcPr>
            <w:tcW w:w="453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Социальный педагог</w:t>
            </w:r>
          </w:p>
        </w:tc>
        <w:tc>
          <w:tcPr>
            <w:tcW w:w="430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Педагог-организатор</w:t>
            </w:r>
          </w:p>
        </w:tc>
        <w:tc>
          <w:tcPr>
            <w:tcW w:w="429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Вожатый</w:t>
            </w:r>
          </w:p>
        </w:tc>
        <w:tc>
          <w:tcPr>
            <w:tcW w:w="674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Библиотекарь</w:t>
            </w:r>
          </w:p>
        </w:tc>
        <w:tc>
          <w:tcPr>
            <w:tcW w:w="706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Педагог доп.образования</w:t>
            </w:r>
          </w:p>
        </w:tc>
        <w:tc>
          <w:tcPr>
            <w:tcW w:w="456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Лаборант</w:t>
            </w:r>
          </w:p>
        </w:tc>
        <w:tc>
          <w:tcPr>
            <w:tcW w:w="642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Мед. персонал</w:t>
            </w:r>
          </w:p>
        </w:tc>
        <w:tc>
          <w:tcPr>
            <w:tcW w:w="698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Техн. персонал</w:t>
            </w:r>
          </w:p>
        </w:tc>
        <w:tc>
          <w:tcPr>
            <w:tcW w:w="486" w:type="dxa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Воспитатель ГПД</w:t>
            </w:r>
          </w:p>
        </w:tc>
      </w:tr>
      <w:tr w:rsidR="00EF1857" w:rsidRPr="0085349A" w:rsidTr="00AA359E">
        <w:trPr>
          <w:cantSplit/>
          <w:trHeight w:val="540"/>
        </w:trPr>
        <w:tc>
          <w:tcPr>
            <w:tcW w:w="108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2007/2008</w:t>
            </w:r>
          </w:p>
        </w:tc>
        <w:tc>
          <w:tcPr>
            <w:tcW w:w="547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5" w:type="dxa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52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1,5</w:t>
            </w:r>
          </w:p>
        </w:tc>
        <w:tc>
          <w:tcPr>
            <w:tcW w:w="482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39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53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</w:t>
            </w:r>
          </w:p>
        </w:tc>
        <w:tc>
          <w:tcPr>
            <w:tcW w:w="429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674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1,5</w:t>
            </w:r>
          </w:p>
        </w:tc>
        <w:tc>
          <w:tcPr>
            <w:tcW w:w="70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1,5</w:t>
            </w:r>
          </w:p>
        </w:tc>
        <w:tc>
          <w:tcPr>
            <w:tcW w:w="45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3</w:t>
            </w:r>
          </w:p>
        </w:tc>
        <w:tc>
          <w:tcPr>
            <w:tcW w:w="642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698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14</w:t>
            </w:r>
          </w:p>
        </w:tc>
        <w:tc>
          <w:tcPr>
            <w:tcW w:w="48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</w:tr>
      <w:tr w:rsidR="00EF1857" w:rsidRPr="0085349A" w:rsidTr="00AA359E">
        <w:trPr>
          <w:cantSplit/>
          <w:trHeight w:val="710"/>
        </w:trPr>
        <w:tc>
          <w:tcPr>
            <w:tcW w:w="108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2008/2009</w:t>
            </w:r>
          </w:p>
        </w:tc>
        <w:tc>
          <w:tcPr>
            <w:tcW w:w="547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5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35" w:type="dxa"/>
          </w:tcPr>
          <w:p w:rsidR="00EF1857" w:rsidRPr="0085349A" w:rsidRDefault="00EF1857" w:rsidP="00AA3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57" w:rsidRPr="0085349A" w:rsidRDefault="00EF1857" w:rsidP="00AA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1,5</w:t>
            </w:r>
          </w:p>
        </w:tc>
        <w:tc>
          <w:tcPr>
            <w:tcW w:w="482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42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453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43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3</w:t>
            </w:r>
          </w:p>
        </w:tc>
        <w:tc>
          <w:tcPr>
            <w:tcW w:w="429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674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1,5</w:t>
            </w:r>
          </w:p>
        </w:tc>
        <w:tc>
          <w:tcPr>
            <w:tcW w:w="45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3</w:t>
            </w:r>
          </w:p>
        </w:tc>
        <w:tc>
          <w:tcPr>
            <w:tcW w:w="642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698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19,5</w:t>
            </w:r>
          </w:p>
        </w:tc>
        <w:tc>
          <w:tcPr>
            <w:tcW w:w="486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</w:tr>
    </w:tbl>
    <w:p w:rsidR="00EF1857" w:rsidRDefault="00EF1857" w:rsidP="00EF1857">
      <w:pPr>
        <w:pStyle w:val="2"/>
        <w:rPr>
          <w:szCs w:val="28"/>
        </w:rPr>
      </w:pPr>
    </w:p>
    <w:p w:rsidR="00EF1857" w:rsidRPr="0085349A" w:rsidRDefault="00EF1857" w:rsidP="00EF1857">
      <w:pPr>
        <w:pStyle w:val="2"/>
        <w:numPr>
          <w:ilvl w:val="0"/>
          <w:numId w:val="3"/>
        </w:numPr>
        <w:jc w:val="center"/>
        <w:rPr>
          <w:szCs w:val="28"/>
        </w:rPr>
      </w:pPr>
      <w:r w:rsidRPr="0085349A">
        <w:rPr>
          <w:szCs w:val="28"/>
        </w:rPr>
        <w:t xml:space="preserve">Мониторинг кадрового потенциала </w:t>
      </w:r>
      <w:r>
        <w:rPr>
          <w:szCs w:val="28"/>
        </w:rPr>
        <w:t>(</w:t>
      </w:r>
      <w:r w:rsidRPr="0085349A">
        <w:rPr>
          <w:szCs w:val="28"/>
        </w:rPr>
        <w:t>количество / %)</w:t>
      </w:r>
    </w:p>
    <w:p w:rsidR="00EF1857" w:rsidRPr="0085349A" w:rsidRDefault="00EF1857" w:rsidP="00EF1857">
      <w:pPr>
        <w:pStyle w:val="2"/>
        <w:jc w:val="center"/>
        <w:rPr>
          <w:szCs w:val="28"/>
        </w:rPr>
      </w:pPr>
    </w:p>
    <w:p w:rsidR="00EF1857" w:rsidRPr="0085349A" w:rsidRDefault="00EF1857" w:rsidP="00EF1857">
      <w:pPr>
        <w:pStyle w:val="2"/>
        <w:rPr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1418"/>
        <w:gridCol w:w="1240"/>
        <w:gridCol w:w="1240"/>
        <w:gridCol w:w="1240"/>
        <w:gridCol w:w="1241"/>
        <w:gridCol w:w="947"/>
        <w:gridCol w:w="1080"/>
      </w:tblGrid>
      <w:tr w:rsidR="00EF1857" w:rsidRPr="0085349A" w:rsidTr="00AA359E">
        <w:trPr>
          <w:cantSplit/>
          <w:trHeight w:val="500"/>
        </w:trPr>
        <w:tc>
          <w:tcPr>
            <w:tcW w:w="1854" w:type="dxa"/>
            <w:vMerge w:val="restart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Год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Потребность в кадрах на нач. уч. года (чел., %)</w:t>
            </w:r>
          </w:p>
        </w:tc>
        <w:tc>
          <w:tcPr>
            <w:tcW w:w="2480" w:type="dxa"/>
            <w:gridSpan w:val="2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Прибытие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 xml:space="preserve"> (чел, %)</w:t>
            </w:r>
          </w:p>
        </w:tc>
        <w:tc>
          <w:tcPr>
            <w:tcW w:w="2481" w:type="dxa"/>
            <w:gridSpan w:val="2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 xml:space="preserve">Выбытие 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(чел.,%)</w:t>
            </w:r>
          </w:p>
        </w:tc>
        <w:tc>
          <w:tcPr>
            <w:tcW w:w="2027" w:type="dxa"/>
            <w:gridSpan w:val="2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Молодые специалисты (чел.,%)</w:t>
            </w:r>
          </w:p>
        </w:tc>
      </w:tr>
      <w:tr w:rsidR="00EF1857" w:rsidRPr="0085349A" w:rsidTr="00AA359E">
        <w:trPr>
          <w:cantSplit/>
          <w:trHeight w:val="1751"/>
        </w:trPr>
        <w:tc>
          <w:tcPr>
            <w:tcW w:w="1854" w:type="dxa"/>
            <w:vMerge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240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Учитель</w:t>
            </w:r>
          </w:p>
        </w:tc>
        <w:tc>
          <w:tcPr>
            <w:tcW w:w="1240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Руковод.</w:t>
            </w:r>
          </w:p>
        </w:tc>
        <w:tc>
          <w:tcPr>
            <w:tcW w:w="1240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Учитель</w:t>
            </w:r>
          </w:p>
        </w:tc>
        <w:tc>
          <w:tcPr>
            <w:tcW w:w="1241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Руковод.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left="113"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Прибытие на 01.09.</w:t>
            </w:r>
          </w:p>
          <w:p w:rsidR="00EF1857" w:rsidRPr="0085349A" w:rsidRDefault="00EF1857" w:rsidP="00AA359E">
            <w:pPr>
              <w:pStyle w:val="2"/>
              <w:ind w:right="113"/>
              <w:jc w:val="center"/>
              <w:rPr>
                <w:szCs w:val="28"/>
              </w:rPr>
            </w:pP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EF1857" w:rsidRPr="0085349A" w:rsidRDefault="00EF1857" w:rsidP="00AA359E">
            <w:pPr>
              <w:pStyle w:val="2"/>
              <w:ind w:right="113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Выбыло в теч. уч. года (из числа прибывших в текущем году)</w:t>
            </w:r>
          </w:p>
        </w:tc>
      </w:tr>
      <w:tr w:rsidR="00EF1857" w:rsidRPr="0085349A" w:rsidTr="00AA359E">
        <w:trPr>
          <w:cantSplit/>
          <w:trHeight w:val="1337"/>
        </w:trPr>
        <w:tc>
          <w:tcPr>
            <w:tcW w:w="1854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Вакансии</w:t>
            </w:r>
          </w:p>
        </w:tc>
        <w:tc>
          <w:tcPr>
            <w:tcW w:w="1240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947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</w:tr>
      <w:tr w:rsidR="00EF1857" w:rsidRPr="0085349A" w:rsidTr="00AA359E">
        <w:trPr>
          <w:cantSplit/>
          <w:trHeight w:val="405"/>
        </w:trPr>
        <w:tc>
          <w:tcPr>
            <w:tcW w:w="1854" w:type="dxa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07/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08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9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19 %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4 %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4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9 %</w:t>
            </w:r>
          </w:p>
        </w:tc>
        <w:tc>
          <w:tcPr>
            <w:tcW w:w="1241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4 %</w:t>
            </w:r>
          </w:p>
        </w:tc>
        <w:tc>
          <w:tcPr>
            <w:tcW w:w="947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3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6 %</w:t>
            </w:r>
          </w:p>
        </w:tc>
        <w:tc>
          <w:tcPr>
            <w:tcW w:w="108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</w:tr>
      <w:tr w:rsidR="00EF1857" w:rsidRPr="0085349A" w:rsidTr="00AA359E">
        <w:trPr>
          <w:cantSplit/>
          <w:trHeight w:val="405"/>
        </w:trPr>
        <w:tc>
          <w:tcPr>
            <w:tcW w:w="1854" w:type="dxa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08/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09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4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8,7 %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124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2 %</w:t>
            </w:r>
          </w:p>
        </w:tc>
        <w:tc>
          <w:tcPr>
            <w:tcW w:w="1241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1 чел.</w:t>
            </w:r>
          </w:p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2 %</w:t>
            </w:r>
          </w:p>
        </w:tc>
        <w:tc>
          <w:tcPr>
            <w:tcW w:w="1080" w:type="dxa"/>
            <w:vAlign w:val="center"/>
          </w:tcPr>
          <w:p w:rsidR="00EF1857" w:rsidRPr="0085349A" w:rsidRDefault="00EF1857" w:rsidP="00AA359E">
            <w:pPr>
              <w:pStyle w:val="2"/>
              <w:jc w:val="center"/>
              <w:rPr>
                <w:szCs w:val="28"/>
              </w:rPr>
            </w:pPr>
            <w:r w:rsidRPr="0085349A">
              <w:rPr>
                <w:szCs w:val="28"/>
              </w:rPr>
              <w:t>-</w:t>
            </w:r>
          </w:p>
        </w:tc>
      </w:tr>
    </w:tbl>
    <w:p w:rsidR="00EF1857" w:rsidRPr="0085349A" w:rsidRDefault="00EF1857" w:rsidP="00EF1857">
      <w:pPr>
        <w:rPr>
          <w:rFonts w:ascii="Times New Roman" w:hAnsi="Times New Roman" w:cs="Times New Roman"/>
          <w:sz w:val="28"/>
          <w:szCs w:val="28"/>
        </w:rPr>
      </w:pPr>
    </w:p>
    <w:p w:rsidR="00EF1857" w:rsidRPr="002027B6" w:rsidRDefault="00EF1857" w:rsidP="00EF1857">
      <w:pPr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027B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3.4. Система дополнительного образования в МОУ СОШ № 5. Воспитательная работа.</w:t>
      </w:r>
    </w:p>
    <w:p w:rsidR="00EF1857" w:rsidRPr="002027B6" w:rsidRDefault="00EF1857" w:rsidP="00EF1857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EF1857" w:rsidRPr="001A7DC7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7">
        <w:rPr>
          <w:rFonts w:ascii="Times New Roman" w:hAnsi="Times New Roman" w:cs="Times New Roman"/>
          <w:sz w:val="28"/>
          <w:szCs w:val="28"/>
        </w:rPr>
        <w:t>Одним из важнейших направлений воспитательной работы школы является формирование толерантного сознания и способности относится с уважением к народу другой национальности, его истории и культуры. Это направление продиктовано временем. Мы живем в  многонациональном  мегаполисе,  в нашей школе учатся дети разных национальностей. Поэтому воспитание на основе принципов толерантности является лучшей профилактикой экстремизма и терроризма. 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7DC7">
        <w:rPr>
          <w:rFonts w:ascii="Times New Roman" w:hAnsi="Times New Roman" w:cs="Times New Roman"/>
          <w:sz w:val="28"/>
          <w:szCs w:val="28"/>
        </w:rPr>
        <w:t xml:space="preserve">роводилась по плану и включает в себя следующие направления: </w:t>
      </w:r>
    </w:p>
    <w:p w:rsidR="00EF1857" w:rsidRPr="002027B6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027B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Правовое </w:t>
      </w:r>
    </w:p>
    <w:p w:rsidR="00EF1857" w:rsidRPr="001A7DC7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82">
        <w:rPr>
          <w:rFonts w:ascii="Times New Roman" w:hAnsi="Times New Roman" w:cs="Times New Roman"/>
          <w:b/>
          <w:sz w:val="28"/>
          <w:szCs w:val="28"/>
        </w:rPr>
        <w:t>Цель:</w:t>
      </w:r>
      <w:r w:rsidRPr="001A7DC7">
        <w:rPr>
          <w:rFonts w:ascii="Times New Roman" w:hAnsi="Times New Roman" w:cs="Times New Roman"/>
          <w:sz w:val="28"/>
          <w:szCs w:val="28"/>
        </w:rPr>
        <w:t xml:space="preserve"> воспитать свободную демократическую личность, сформировать правовую культуру учащихся. </w:t>
      </w:r>
    </w:p>
    <w:p w:rsidR="00EF1857" w:rsidRPr="002027B6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027B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Физическое </w:t>
      </w:r>
    </w:p>
    <w:p w:rsidR="00EF1857" w:rsidRPr="001A7DC7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82">
        <w:rPr>
          <w:rFonts w:ascii="Times New Roman" w:hAnsi="Times New Roman" w:cs="Times New Roman"/>
          <w:b/>
          <w:sz w:val="28"/>
          <w:szCs w:val="28"/>
        </w:rPr>
        <w:t>Цель:</w:t>
      </w:r>
      <w:r w:rsidRPr="001A7DC7">
        <w:rPr>
          <w:rFonts w:ascii="Times New Roman" w:hAnsi="Times New Roman" w:cs="Times New Roman"/>
          <w:sz w:val="28"/>
          <w:szCs w:val="28"/>
        </w:rPr>
        <w:t xml:space="preserve"> повышение уровня физического развития и физической подготовленности учащихся, формирование физических качеств, умений и навыков. </w:t>
      </w:r>
    </w:p>
    <w:p w:rsidR="00EF1857" w:rsidRPr="002027B6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027B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Патриотическое </w:t>
      </w:r>
    </w:p>
    <w:p w:rsidR="00EF1857" w:rsidRPr="001A7DC7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82">
        <w:rPr>
          <w:rFonts w:ascii="Times New Roman" w:hAnsi="Times New Roman" w:cs="Times New Roman"/>
          <w:b/>
          <w:sz w:val="28"/>
          <w:szCs w:val="28"/>
        </w:rPr>
        <w:t>Цель:</w:t>
      </w:r>
      <w:r w:rsidRPr="001A7DC7">
        <w:rPr>
          <w:rFonts w:ascii="Times New Roman" w:hAnsi="Times New Roman" w:cs="Times New Roman"/>
          <w:sz w:val="28"/>
          <w:szCs w:val="28"/>
        </w:rPr>
        <w:t xml:space="preserve"> способствовать пониманию учащимися истинных духовных ценностей Отечества, формировать гражданскую позицию, воспитывать способность противостоять негативному идеологическому воздействию средств массовой информации. </w:t>
      </w:r>
    </w:p>
    <w:p w:rsidR="00EF1857" w:rsidRPr="002027B6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027B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Нравственное </w:t>
      </w:r>
    </w:p>
    <w:p w:rsidR="00EF1857" w:rsidRPr="001A7DC7" w:rsidRDefault="00EF1857" w:rsidP="00EF185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82">
        <w:rPr>
          <w:rFonts w:ascii="Times New Roman" w:hAnsi="Times New Roman" w:cs="Times New Roman"/>
          <w:b/>
          <w:sz w:val="28"/>
          <w:szCs w:val="28"/>
        </w:rPr>
        <w:t>Цель:</w:t>
      </w:r>
      <w:r w:rsidRPr="001A7DC7">
        <w:rPr>
          <w:rFonts w:ascii="Times New Roman" w:hAnsi="Times New Roman" w:cs="Times New Roman"/>
          <w:sz w:val="28"/>
          <w:szCs w:val="28"/>
        </w:rPr>
        <w:t xml:space="preserve"> формирование активной жизненной позиции учащихся, их сознательного отношения к общечеловеческому долгу, утверждение единства слова и дела как повседневной нормы поведения, воспитание самоуважения в себе, чести, достоинства, инициативы и настойчивости в выполнении любого дела. </w:t>
      </w:r>
    </w:p>
    <w:p w:rsidR="00EF1857" w:rsidRDefault="00EF1857" w:rsidP="00EF1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0C" w:rsidRDefault="0024390C"/>
    <w:sectPr w:rsidR="0024390C" w:rsidSect="0024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9BE"/>
    <w:multiLevelType w:val="hybridMultilevel"/>
    <w:tmpl w:val="4394F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215E65"/>
    <w:multiLevelType w:val="multilevel"/>
    <w:tmpl w:val="2572DD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F2E1936"/>
    <w:multiLevelType w:val="hybridMultilevel"/>
    <w:tmpl w:val="C5140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468B9"/>
    <w:multiLevelType w:val="hybridMultilevel"/>
    <w:tmpl w:val="8126169C"/>
    <w:lvl w:ilvl="0" w:tplc="C346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634BA">
      <w:numFmt w:val="none"/>
      <w:lvlText w:val=""/>
      <w:lvlJc w:val="left"/>
      <w:pPr>
        <w:tabs>
          <w:tab w:val="num" w:pos="360"/>
        </w:tabs>
      </w:pPr>
    </w:lvl>
    <w:lvl w:ilvl="2" w:tplc="4F70DD20">
      <w:numFmt w:val="none"/>
      <w:lvlText w:val=""/>
      <w:lvlJc w:val="left"/>
      <w:pPr>
        <w:tabs>
          <w:tab w:val="num" w:pos="360"/>
        </w:tabs>
      </w:pPr>
    </w:lvl>
    <w:lvl w:ilvl="3" w:tplc="90A45882">
      <w:numFmt w:val="none"/>
      <w:lvlText w:val=""/>
      <w:lvlJc w:val="left"/>
      <w:pPr>
        <w:tabs>
          <w:tab w:val="num" w:pos="360"/>
        </w:tabs>
      </w:pPr>
    </w:lvl>
    <w:lvl w:ilvl="4" w:tplc="0A9429FC">
      <w:numFmt w:val="none"/>
      <w:lvlText w:val=""/>
      <w:lvlJc w:val="left"/>
      <w:pPr>
        <w:tabs>
          <w:tab w:val="num" w:pos="360"/>
        </w:tabs>
      </w:pPr>
    </w:lvl>
    <w:lvl w:ilvl="5" w:tplc="1716F566">
      <w:numFmt w:val="none"/>
      <w:lvlText w:val=""/>
      <w:lvlJc w:val="left"/>
      <w:pPr>
        <w:tabs>
          <w:tab w:val="num" w:pos="360"/>
        </w:tabs>
      </w:pPr>
    </w:lvl>
    <w:lvl w:ilvl="6" w:tplc="E7C89CF6">
      <w:numFmt w:val="none"/>
      <w:lvlText w:val=""/>
      <w:lvlJc w:val="left"/>
      <w:pPr>
        <w:tabs>
          <w:tab w:val="num" w:pos="360"/>
        </w:tabs>
      </w:pPr>
    </w:lvl>
    <w:lvl w:ilvl="7" w:tplc="F404EBA8">
      <w:numFmt w:val="none"/>
      <w:lvlText w:val=""/>
      <w:lvlJc w:val="left"/>
      <w:pPr>
        <w:tabs>
          <w:tab w:val="num" w:pos="360"/>
        </w:tabs>
      </w:pPr>
    </w:lvl>
    <w:lvl w:ilvl="8" w:tplc="51524F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D03C3"/>
    <w:multiLevelType w:val="hybridMultilevel"/>
    <w:tmpl w:val="F2F4300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E7519F1"/>
    <w:multiLevelType w:val="hybridMultilevel"/>
    <w:tmpl w:val="E49CC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F1857"/>
    <w:rsid w:val="0024390C"/>
    <w:rsid w:val="00591495"/>
    <w:rsid w:val="008403C3"/>
    <w:rsid w:val="00EF1857"/>
    <w:rsid w:val="00F7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57"/>
    <w:rPr>
      <w:rFonts w:ascii="Courier New" w:eastAsia="Times New Roman" w:hAnsi="Courier New" w:cs="Courier New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EF1857"/>
    <w:pPr>
      <w:keepNext/>
      <w:jc w:val="center"/>
      <w:outlineLvl w:val="0"/>
    </w:pPr>
    <w:rPr>
      <w:rFonts w:ascii="MS Sans Serif" w:hAnsi="MS Sans Serif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857"/>
    <w:rPr>
      <w:rFonts w:ascii="MS Sans Serif" w:eastAsia="Times New Roman" w:hAnsi="MS Sans Serif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EF1857"/>
    <w:pPr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F1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1843</Words>
  <Characters>10511</Characters>
  <Application>Microsoft Office Word</Application>
  <DocSecurity>0</DocSecurity>
  <Lines>87</Lines>
  <Paragraphs>24</Paragraphs>
  <ScaleCrop>false</ScaleCrop>
  <Company>---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</cp:revision>
  <dcterms:created xsi:type="dcterms:W3CDTF">2009-09-30T03:35:00Z</dcterms:created>
  <dcterms:modified xsi:type="dcterms:W3CDTF">2009-09-30T03:35:00Z</dcterms:modified>
</cp:coreProperties>
</file>